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tiff" ContentType="image/tif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CA2CFE8" w14:textId="020D7C89" w:rsidR="005504FD" w:rsidRDefault="0079161C" w:rsidP="006975D9">
      <w:pPr>
        <w:spacing w:after="0" w:line="240" w:lineRule="auto"/>
        <w:ind w:right="-6" w:hanging="142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 w:rsidRPr="001E1AD8">
        <w:rPr>
          <w:rFonts w:ascii="Gill Sans MT" w:eastAsia="Calibri" w:hAnsi="Gill Sans MT" w:cs="Times New Roman"/>
          <w:b/>
          <w:sz w:val="28"/>
          <w:szCs w:val="24"/>
        </w:rPr>
        <w:t>KARTA PRODUKTU</w:t>
      </w:r>
      <w:r w:rsidR="005504FD" w:rsidRPr="001E1AD8">
        <w:rPr>
          <w:rFonts w:ascii="Gill Sans MT" w:eastAsia="Calibri" w:hAnsi="Gill Sans MT" w:cs="Times New Roman"/>
          <w:b/>
          <w:sz w:val="28"/>
          <w:szCs w:val="24"/>
        </w:rPr>
        <w:t xml:space="preserve"> </w:t>
      </w:r>
    </w:p>
    <w:p w14:paraId="08453A43" w14:textId="75D65BAC" w:rsidR="0079161C" w:rsidRDefault="00B20AC4" w:rsidP="006975D9">
      <w:pPr>
        <w:spacing w:after="0" w:line="240" w:lineRule="auto"/>
        <w:ind w:right="-6" w:hanging="142"/>
        <w:jc w:val="center"/>
        <w:rPr>
          <w:rFonts w:ascii="Gill Sans MT" w:eastAsia="Calibri" w:hAnsi="Gill Sans MT" w:cs="Times New Roman"/>
          <w:b/>
          <w:sz w:val="28"/>
          <w:szCs w:val="24"/>
        </w:rPr>
      </w:pPr>
      <w:r>
        <w:rPr>
          <w:rFonts w:ascii="Gill Sans MT" w:eastAsia="Calibri" w:hAnsi="Gill Sans MT" w:cs="Times New Roman"/>
          <w:b/>
          <w:sz w:val="28"/>
          <w:szCs w:val="24"/>
        </w:rPr>
        <w:t>FABULON</w:t>
      </w:r>
      <w:r w:rsidR="006A48AD" w:rsidRPr="001E1AD8">
        <w:rPr>
          <w:rFonts w:ascii="Gill Sans MT" w:eastAsia="Calibri" w:hAnsi="Gill Sans MT" w:cs="Times New Roman"/>
          <w:b/>
          <w:sz w:val="28"/>
          <w:szCs w:val="24"/>
        </w:rPr>
        <w:t>,</w:t>
      </w:r>
      <w:r w:rsidR="0079161C" w:rsidRPr="001E1AD8">
        <w:rPr>
          <w:rFonts w:ascii="Gill Sans MT" w:eastAsia="Calibri" w:hAnsi="Gill Sans MT" w:cs="Times New Roman"/>
          <w:b/>
          <w:sz w:val="28"/>
          <w:szCs w:val="24"/>
        </w:rPr>
        <w:t xml:space="preserve"> nr kat.: </w:t>
      </w:r>
      <w:r w:rsidR="001F185B">
        <w:rPr>
          <w:rFonts w:ascii="Gill Sans MT" w:eastAsia="Calibri" w:hAnsi="Gill Sans MT" w:cs="Times New Roman"/>
          <w:b/>
          <w:sz w:val="28"/>
          <w:szCs w:val="24"/>
        </w:rPr>
        <w:t>43</w:t>
      </w:r>
      <w:r w:rsidR="004602C6">
        <w:rPr>
          <w:rFonts w:ascii="Gill Sans MT" w:eastAsia="Calibri" w:hAnsi="Gill Sans MT" w:cs="Times New Roman"/>
          <w:b/>
          <w:sz w:val="28"/>
          <w:szCs w:val="24"/>
        </w:rPr>
        <w:t>6</w:t>
      </w:r>
    </w:p>
    <w:tbl>
      <w:tblPr>
        <w:tblW w:w="10915" w:type="dxa"/>
        <w:tblInd w:w="-714" w:type="dxa"/>
        <w:tblLayout w:type="fixed"/>
        <w:tblLook w:val="04A0" w:firstRow="1" w:lastRow="0" w:firstColumn="1" w:lastColumn="0" w:noHBand="0" w:noVBand="1"/>
      </w:tblPr>
      <w:tblGrid>
        <w:gridCol w:w="4395"/>
        <w:gridCol w:w="6520"/>
      </w:tblGrid>
      <w:tr w:rsidR="005309FE" w:rsidRPr="001E1AD8" w14:paraId="113B5A22" w14:textId="77777777" w:rsidTr="009C0D34">
        <w:trPr>
          <w:trHeight w:val="5724"/>
        </w:trPr>
        <w:tc>
          <w:tcPr>
            <w:tcW w:w="10915" w:type="dxa"/>
            <w:gridSpan w:val="2"/>
            <w:vAlign w:val="center"/>
          </w:tcPr>
          <w:p w14:paraId="712E1DD5" w14:textId="20A8A6EC" w:rsidR="00E24CE6" w:rsidRPr="001E1AD8" w:rsidRDefault="009C0D34" w:rsidP="009C0D34">
            <w:pPr>
              <w:spacing w:after="0" w:line="240" w:lineRule="auto"/>
              <w:ind w:right="-6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>
              <w:rPr>
                <w:noProof/>
              </w:rPr>
              <w:drawing>
                <wp:inline distT="0" distB="0" distL="0" distR="0" wp14:anchorId="4C601D87" wp14:editId="2799748B">
                  <wp:extent cx="5734050" cy="3822879"/>
                  <wp:effectExtent l="0" t="0" r="0" b="6350"/>
                  <wp:docPr id="3" name="Obraz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735123" cy="382359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1E1AD8" w:rsidRPr="001E1AD8" w14:paraId="028C26B8" w14:textId="77777777" w:rsidTr="009C0D34">
        <w:trPr>
          <w:trHeight w:val="6656"/>
        </w:trPr>
        <w:tc>
          <w:tcPr>
            <w:tcW w:w="4395" w:type="dxa"/>
          </w:tcPr>
          <w:p w14:paraId="4BDB3146" w14:textId="77777777" w:rsidR="00F21D14" w:rsidRPr="001E1AD8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sz w:val="24"/>
                <w:szCs w:val="24"/>
              </w:rPr>
            </w:pPr>
          </w:p>
          <w:p w14:paraId="6CC23D6B" w14:textId="79B303B6" w:rsidR="00F21D14" w:rsidRDefault="00C61FD3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  <w:r>
              <w:rPr>
                <w:rFonts w:ascii="Calibri" w:eastAsia="Calibri" w:hAnsi="Calibri" w:cs="Times New Roman"/>
                <w:b/>
                <w:sz w:val="20"/>
                <w:szCs w:val="20"/>
              </w:rPr>
              <w:t>Ogólne informacje o urządzeniu</w:t>
            </w:r>
          </w:p>
          <w:p w14:paraId="753537F3" w14:textId="77777777" w:rsidR="00C61FD3" w:rsidRPr="00E42926" w:rsidRDefault="00C61FD3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b/>
                <w:sz w:val="20"/>
                <w:szCs w:val="20"/>
              </w:rPr>
            </w:pPr>
          </w:p>
          <w:p w14:paraId="72BB2FE6" w14:textId="181A77CE" w:rsidR="00F21D14" w:rsidRPr="00E42926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Długość: </w:t>
            </w:r>
            <w:r w:rsidR="0052745B">
              <w:rPr>
                <w:rFonts w:ascii="Calibri" w:eastAsia="Calibri" w:hAnsi="Calibri" w:cs="Times New Roman"/>
                <w:sz w:val="20"/>
                <w:szCs w:val="20"/>
              </w:rPr>
              <w:t>9,</w:t>
            </w:r>
            <w:r w:rsidR="00E24CE6">
              <w:rPr>
                <w:rFonts w:ascii="Calibri" w:eastAsia="Calibri" w:hAnsi="Calibri" w:cs="Times New Roman"/>
                <w:sz w:val="20"/>
                <w:szCs w:val="20"/>
              </w:rPr>
              <w:t>2</w:t>
            </w:r>
            <w:r w:rsidR="00733CF8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1229787A" w14:textId="7002022D" w:rsidR="00F21D14" w:rsidRPr="00E42926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Szerokość: </w:t>
            </w:r>
            <w:r w:rsidR="00B94F04">
              <w:rPr>
                <w:rFonts w:ascii="Calibri" w:eastAsia="Calibri" w:hAnsi="Calibri" w:cs="Times New Roman"/>
                <w:sz w:val="20"/>
                <w:szCs w:val="20"/>
              </w:rPr>
              <w:t>7,</w:t>
            </w:r>
            <w:r w:rsidR="00E24CE6">
              <w:rPr>
                <w:rFonts w:ascii="Calibri" w:eastAsia="Calibri" w:hAnsi="Calibri" w:cs="Times New Roman"/>
                <w:sz w:val="20"/>
                <w:szCs w:val="20"/>
              </w:rPr>
              <w:t>5</w:t>
            </w:r>
            <w:r w:rsidR="00733CF8">
              <w:rPr>
                <w:rFonts w:ascii="Calibri" w:eastAsia="Calibri" w:hAnsi="Calibri" w:cs="Times New Roman"/>
                <w:sz w:val="20"/>
                <w:szCs w:val="20"/>
              </w:rPr>
              <w:t>4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5BFFA5C7" w14:textId="23EF79D7" w:rsidR="00F21D14" w:rsidRPr="00E42926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Wysokość: </w:t>
            </w:r>
            <w:r w:rsidR="00733CF8">
              <w:rPr>
                <w:rFonts w:ascii="Calibri" w:eastAsia="Calibri" w:hAnsi="Calibri" w:cs="Times New Roman"/>
                <w:sz w:val="20"/>
                <w:szCs w:val="20"/>
              </w:rPr>
              <w:t>2,65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7987ABBD" w14:textId="48C54FF9" w:rsidR="00F21D14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Przestrzeń minimalna: </w:t>
            </w:r>
            <w:r w:rsidR="000B38BD">
              <w:rPr>
                <w:rFonts w:ascii="Calibri" w:eastAsia="Calibri" w:hAnsi="Calibri" w:cs="Times New Roman"/>
                <w:sz w:val="20"/>
                <w:szCs w:val="20"/>
              </w:rPr>
              <w:t>12,</w:t>
            </w:r>
            <w:r w:rsidR="00733CF8">
              <w:rPr>
                <w:rFonts w:ascii="Calibri" w:eastAsia="Calibri" w:hAnsi="Calibri" w:cs="Times New Roman"/>
                <w:sz w:val="20"/>
                <w:szCs w:val="20"/>
              </w:rPr>
              <w:t>44</w:t>
            </w:r>
            <w:r w:rsidR="00C41D17" w:rsidRPr="00E42926">
              <w:rPr>
                <w:rFonts w:ascii="Calibri" w:eastAsia="Calibri" w:hAnsi="Calibri" w:cs="Times New Roman"/>
                <w:sz w:val="20"/>
                <w:szCs w:val="20"/>
              </w:rPr>
              <w:t xml:space="preserve"> x </w:t>
            </w:r>
            <w:r w:rsidR="000B38BD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733CF8">
              <w:rPr>
                <w:rFonts w:ascii="Calibri" w:eastAsia="Calibri" w:hAnsi="Calibri" w:cs="Times New Roman"/>
                <w:sz w:val="20"/>
                <w:szCs w:val="20"/>
              </w:rPr>
              <w:t>0,67</w:t>
            </w:r>
            <w:r w:rsidRPr="00E42926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4651AF53" w14:textId="65FA7E95" w:rsidR="00F21D14" w:rsidRPr="00C61FD3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Głębokość posadowienia: </w:t>
            </w:r>
            <w:r w:rsidR="000B38BD">
              <w:rPr>
                <w:rFonts w:ascii="Calibri" w:eastAsia="Calibri" w:hAnsi="Calibri" w:cs="Times New Roman"/>
                <w:sz w:val="20"/>
                <w:szCs w:val="20"/>
              </w:rPr>
              <w:t>1,0</w:t>
            </w: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46BFD4AD" w14:textId="50FBA8C8" w:rsidR="00F21D14" w:rsidRPr="00C61FD3" w:rsidRDefault="00F21D14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Wysokość swobodnego upadku: </w:t>
            </w:r>
            <w:r w:rsidR="007E6620">
              <w:rPr>
                <w:rFonts w:ascii="Calibri" w:eastAsia="Calibri" w:hAnsi="Calibri" w:cs="Times New Roman"/>
                <w:sz w:val="20"/>
                <w:szCs w:val="20"/>
              </w:rPr>
              <w:t>1</w:t>
            </w:r>
            <w:r w:rsidR="003231B3">
              <w:rPr>
                <w:rFonts w:ascii="Calibri" w:eastAsia="Calibri" w:hAnsi="Calibri" w:cs="Times New Roman"/>
                <w:sz w:val="20"/>
                <w:szCs w:val="20"/>
              </w:rPr>
              <w:t>,0</w:t>
            </w: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>m</w:t>
            </w:r>
          </w:p>
          <w:p w14:paraId="3C6B6931" w14:textId="6BCABAF4" w:rsidR="003231B3" w:rsidRPr="00C61FD3" w:rsidRDefault="003231B3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Grupa wiekowa: od </w:t>
            </w:r>
            <w:r w:rsidR="00B4322E">
              <w:rPr>
                <w:rFonts w:ascii="Calibri" w:eastAsia="Calibri" w:hAnsi="Calibri" w:cs="Times New Roman"/>
                <w:sz w:val="20"/>
                <w:szCs w:val="20"/>
              </w:rPr>
              <w:t>0</w:t>
            </w:r>
            <w:r w:rsidRPr="00C61FD3">
              <w:rPr>
                <w:rFonts w:ascii="Calibri" w:eastAsia="Calibri" w:hAnsi="Calibri" w:cs="Times New Roman"/>
                <w:sz w:val="20"/>
                <w:szCs w:val="20"/>
              </w:rPr>
              <w:t xml:space="preserve"> do 14 lat</w:t>
            </w:r>
          </w:p>
          <w:p w14:paraId="0BF9C526" w14:textId="77777777" w:rsidR="003231B3" w:rsidRPr="00E42926" w:rsidRDefault="003231B3" w:rsidP="00BD53B1">
            <w:pPr>
              <w:spacing w:after="0" w:line="240" w:lineRule="auto"/>
              <w:ind w:right="-6"/>
              <w:rPr>
                <w:rFonts w:ascii="Calibri" w:eastAsia="Calibri" w:hAnsi="Calibri" w:cs="Times New Roman"/>
                <w:sz w:val="20"/>
                <w:szCs w:val="20"/>
              </w:rPr>
            </w:pPr>
          </w:p>
          <w:p w14:paraId="7C64ECB8" w14:textId="77777777" w:rsidR="0085768D" w:rsidRPr="00E705BC" w:rsidRDefault="0085768D" w:rsidP="00BD53B1">
            <w:pPr>
              <w:spacing w:after="0" w:line="240" w:lineRule="auto"/>
              <w:ind w:right="-6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E705BC">
              <w:rPr>
                <w:rFonts w:eastAsia="Calibri" w:cstheme="minorHAnsi"/>
                <w:b/>
                <w:bCs/>
                <w:sz w:val="20"/>
                <w:szCs w:val="20"/>
              </w:rPr>
              <w:t xml:space="preserve">Do przeprowadzenia montażu </w:t>
            </w:r>
            <w:r w:rsidRPr="00E705BC"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  <w:t>niezbędna jest możliwość dojazdu ciężkiego sprzętu budowlanego</w:t>
            </w:r>
          </w:p>
          <w:p w14:paraId="04F57758" w14:textId="77777777" w:rsidR="00BD53B1" w:rsidRPr="00E705BC" w:rsidRDefault="00BD53B1" w:rsidP="00BD53B1">
            <w:pPr>
              <w:spacing w:after="0" w:line="240" w:lineRule="auto"/>
              <w:ind w:right="-6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</w:p>
          <w:p w14:paraId="3117B53C" w14:textId="6FB7C63A" w:rsidR="00BD53B1" w:rsidRPr="00E705BC" w:rsidRDefault="00BD53B1" w:rsidP="00BD53B1">
            <w:pPr>
              <w:spacing w:after="0" w:line="240" w:lineRule="auto"/>
              <w:ind w:right="-6"/>
              <w:rPr>
                <w:rFonts w:eastAsia="Calibri" w:cstheme="minorHAnsi"/>
                <w:b/>
                <w:bCs/>
                <w:color w:val="000000"/>
                <w:sz w:val="20"/>
                <w:szCs w:val="20"/>
              </w:rPr>
            </w:pPr>
            <w:r w:rsidRPr="00E705BC">
              <w:rPr>
                <w:rFonts w:eastAsia="Calibri" w:cstheme="minorHAnsi"/>
                <w:b/>
                <w:color w:val="000000"/>
                <w:sz w:val="20"/>
                <w:szCs w:val="20"/>
              </w:rPr>
              <w:t>Obszar upadku urządzenia powinien zostać wykonany na nawierzchni zgodnie z normą PN</w:t>
            </w:r>
            <w:r w:rsidR="00557AA0">
              <w:rPr>
                <w:rFonts w:eastAsia="Calibri" w:cstheme="minorHAnsi"/>
                <w:b/>
                <w:color w:val="000000"/>
                <w:sz w:val="20"/>
                <w:szCs w:val="20"/>
              </w:rPr>
              <w:t>-</w:t>
            </w:r>
            <w:r w:rsidRPr="00E705BC">
              <w:rPr>
                <w:rFonts w:eastAsia="Calibri" w:cstheme="minorHAnsi"/>
                <w:b/>
                <w:color w:val="000000"/>
                <w:sz w:val="20"/>
                <w:szCs w:val="20"/>
              </w:rPr>
              <w:t>EN 1176-1:2017.</w:t>
            </w:r>
          </w:p>
          <w:p w14:paraId="41B25EB0" w14:textId="77777777" w:rsidR="00226FF3" w:rsidRDefault="00226FF3" w:rsidP="00BD53B1">
            <w:pPr>
              <w:spacing w:after="0" w:line="240" w:lineRule="auto"/>
              <w:ind w:right="-6" w:hanging="142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  <w:p w14:paraId="2CFD979B" w14:textId="2DDB4B75" w:rsidR="00226FF3" w:rsidRPr="0085768D" w:rsidRDefault="00226FF3" w:rsidP="00BD53B1">
            <w:pPr>
              <w:spacing w:after="0" w:line="240" w:lineRule="auto"/>
              <w:ind w:right="-6" w:hanging="142"/>
              <w:rPr>
                <w:rFonts w:eastAsia="Calibri" w:cstheme="minorHAnsi"/>
                <w:b/>
                <w:bCs/>
                <w:sz w:val="24"/>
                <w:szCs w:val="24"/>
              </w:rPr>
            </w:pPr>
          </w:p>
        </w:tc>
        <w:tc>
          <w:tcPr>
            <w:tcW w:w="6520" w:type="dxa"/>
          </w:tcPr>
          <w:p w14:paraId="17ADD334" w14:textId="1515CD60" w:rsidR="0079161C" w:rsidRPr="001E1AD8" w:rsidRDefault="00E24CE6" w:rsidP="006975D9">
            <w:pPr>
              <w:spacing w:after="0" w:line="240" w:lineRule="auto"/>
              <w:ind w:right="-6" w:hanging="142"/>
              <w:jc w:val="center"/>
              <w:rPr>
                <w:rFonts w:ascii="Gill Sans MT" w:eastAsia="Calibri" w:hAnsi="Gill Sans MT" w:cs="Times New Roman"/>
                <w:sz w:val="24"/>
                <w:szCs w:val="24"/>
              </w:rPr>
            </w:pPr>
            <w:r w:rsidRPr="00E24CE6">
              <w:rPr>
                <w:rFonts w:ascii="Gill Sans MT" w:eastAsia="Calibri" w:hAnsi="Gill Sans MT" w:cs="Times New Roman"/>
                <w:noProof/>
                <w:sz w:val="24"/>
                <w:szCs w:val="24"/>
              </w:rPr>
              <w:drawing>
                <wp:inline distT="0" distB="0" distL="0" distR="0" wp14:anchorId="00748F81" wp14:editId="317B919C">
                  <wp:extent cx="3743325" cy="4189270"/>
                  <wp:effectExtent l="0" t="0" r="0" b="1905"/>
                  <wp:docPr id="1" name="Obraz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753602" cy="4200771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1B879561" w14:textId="77777777" w:rsidR="00C41D17" w:rsidRPr="001E1AD8" w:rsidRDefault="00C41D17" w:rsidP="006975D9">
      <w:pPr>
        <w:spacing w:after="0" w:line="240" w:lineRule="auto"/>
        <w:ind w:right="-6" w:hanging="142"/>
        <w:rPr>
          <w:rFonts w:ascii="Calibri" w:eastAsia="Calibri" w:hAnsi="Calibri" w:cs="Calibri"/>
          <w:b/>
          <w:bCs/>
          <w:sz w:val="24"/>
          <w:szCs w:val="24"/>
        </w:rPr>
      </w:pPr>
    </w:p>
    <w:p w14:paraId="535A43AA" w14:textId="7B81B894" w:rsidR="00B94F04" w:rsidRDefault="00B94F04" w:rsidP="006975D9">
      <w:pPr>
        <w:spacing w:after="0" w:line="240" w:lineRule="auto"/>
        <w:ind w:right="-6" w:hanging="142"/>
        <w:jc w:val="center"/>
        <w:rPr>
          <w:rFonts w:ascii="Calibri" w:eastAsia="Calibri" w:hAnsi="Calibri" w:cs="Calibri"/>
          <w:b/>
          <w:bCs/>
          <w:noProof/>
          <w:sz w:val="24"/>
          <w:szCs w:val="24"/>
        </w:rPr>
      </w:pPr>
    </w:p>
    <w:p w14:paraId="06596A78" w14:textId="77777777" w:rsidR="00733CF8" w:rsidRDefault="00733CF8" w:rsidP="00FB3774">
      <w:pPr>
        <w:spacing w:after="0" w:line="240" w:lineRule="auto"/>
        <w:ind w:right="-6"/>
        <w:jc w:val="both"/>
        <w:rPr>
          <w:rFonts w:ascii="Calibri" w:eastAsia="Calibri" w:hAnsi="Calibri" w:cs="Calibri"/>
          <w:b/>
          <w:bCs/>
          <w:sz w:val="24"/>
          <w:szCs w:val="24"/>
        </w:rPr>
      </w:pPr>
    </w:p>
    <w:p w14:paraId="210F8EE6" w14:textId="60C7B46E" w:rsidR="00120FE9" w:rsidRDefault="00120FE9" w:rsidP="00FB3774">
      <w:pPr>
        <w:spacing w:after="0" w:line="240" w:lineRule="auto"/>
        <w:ind w:right="-6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20FE9">
        <w:rPr>
          <w:rFonts w:ascii="Calibri" w:eastAsia="Calibri" w:hAnsi="Calibri" w:cs="Calibri"/>
          <w:b/>
          <w:bCs/>
          <w:noProof/>
          <w:sz w:val="24"/>
          <w:szCs w:val="24"/>
        </w:rPr>
        <w:drawing>
          <wp:inline distT="0" distB="0" distL="0" distR="0" wp14:anchorId="6D491962" wp14:editId="299A835A">
            <wp:extent cx="6576364" cy="2228205"/>
            <wp:effectExtent l="0" t="0" r="0" b="1270"/>
            <wp:docPr id="2" name="Obraz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6578283" cy="22288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739AECD" w14:textId="423CC73A" w:rsidR="00035E2C" w:rsidRDefault="0079161C" w:rsidP="007E6620">
      <w:pPr>
        <w:spacing w:after="0" w:line="240" w:lineRule="auto"/>
        <w:ind w:right="-6"/>
        <w:jc w:val="both"/>
        <w:rPr>
          <w:rFonts w:ascii="Calibri" w:eastAsia="Calibri" w:hAnsi="Calibri" w:cs="Calibri"/>
          <w:b/>
          <w:bCs/>
          <w:sz w:val="24"/>
          <w:szCs w:val="24"/>
        </w:rPr>
      </w:pPr>
      <w:r w:rsidRPr="001E1AD8">
        <w:rPr>
          <w:rFonts w:ascii="Calibri" w:eastAsia="Calibri" w:hAnsi="Calibri" w:cs="Calibri"/>
          <w:b/>
          <w:bCs/>
          <w:sz w:val="24"/>
          <w:szCs w:val="24"/>
        </w:rPr>
        <w:t>Wytyczne dotyczące materiałów i technologii wykonania urządzenia.</w:t>
      </w:r>
    </w:p>
    <w:p w14:paraId="228C30E2" w14:textId="77777777" w:rsidR="00147B71" w:rsidRPr="00147B71" w:rsidRDefault="00147B71" w:rsidP="00147B71">
      <w:pPr>
        <w:spacing w:after="0" w:line="240" w:lineRule="auto"/>
        <w:ind w:right="-6" w:firstLine="708"/>
        <w:jc w:val="both"/>
        <w:rPr>
          <w:rFonts w:ascii="Calibri" w:eastAsia="Calibri" w:hAnsi="Calibri" w:cs="Calibri"/>
          <w:sz w:val="24"/>
          <w:szCs w:val="24"/>
        </w:rPr>
      </w:pPr>
      <w:r w:rsidRPr="00147B71">
        <w:rPr>
          <w:rFonts w:ascii="Calibri" w:eastAsia="Calibri" w:hAnsi="Calibri" w:cs="Calibri"/>
          <w:sz w:val="24"/>
          <w:szCs w:val="24"/>
        </w:rPr>
        <w:t>FABULON to wielofunkcyjna konstrukcja zabawowa w formie kopuły, zaprojektowana z myślą o zapewnieniu dzieciom szerokiego zakresu aktywności wspinaczkowych i ruchowych. Głównym elementem jest zawieszona platforma wykonana z wzmocnionej maty gumowej, podwieszona wewnątrz przestrzennej konstrukcji utworzonej z czterech giętych łuków stalowych wykonanych z rur o średnicy Ø108 mm ze stali czarnej. Platforma otoczona jest sieciami linowymi z poliamidu, rozciągniętymi poziomo oraz pod kątem pomiędzy łukami, co tworzy środowisko do wspinaczki wielokierunkowej.</w:t>
      </w:r>
    </w:p>
    <w:p w14:paraId="773C0DB6" w14:textId="77777777" w:rsidR="00147B71" w:rsidRPr="00147B71" w:rsidRDefault="00147B71" w:rsidP="00147B71">
      <w:pPr>
        <w:spacing w:after="0" w:line="240" w:lineRule="auto"/>
        <w:ind w:right="-6"/>
        <w:jc w:val="both"/>
        <w:rPr>
          <w:rFonts w:ascii="Calibri" w:eastAsia="Calibri" w:hAnsi="Calibri" w:cs="Calibri"/>
          <w:sz w:val="24"/>
          <w:szCs w:val="24"/>
        </w:rPr>
      </w:pPr>
      <w:r w:rsidRPr="00147B71">
        <w:rPr>
          <w:rFonts w:ascii="Calibri" w:eastAsia="Calibri" w:hAnsi="Calibri" w:cs="Calibri"/>
          <w:sz w:val="24"/>
          <w:szCs w:val="24"/>
        </w:rPr>
        <w:t>Do lin w pobliżu centralnej platformy przymocowane są maty gumowe, które umożliwiają dodatkowe funkcje równoważne i wspinaczkowe. Dzieci mogą poruszać się wewnątrz kopuły, wspinając się po linach, przeplotniach, balansując na rozpiętych linach i matach, odkrywając różnorodne ścieżki przejścia.</w:t>
      </w:r>
    </w:p>
    <w:p w14:paraId="55E7077C" w14:textId="77777777" w:rsidR="00147B71" w:rsidRPr="00147B71" w:rsidRDefault="00147B71" w:rsidP="00147B71">
      <w:pPr>
        <w:spacing w:after="0" w:line="240" w:lineRule="auto"/>
        <w:ind w:right="-6"/>
        <w:jc w:val="both"/>
        <w:rPr>
          <w:rFonts w:ascii="Calibri" w:eastAsia="Calibri" w:hAnsi="Calibri" w:cs="Calibri"/>
          <w:sz w:val="24"/>
          <w:szCs w:val="24"/>
        </w:rPr>
      </w:pPr>
      <w:r w:rsidRPr="00147B71">
        <w:rPr>
          <w:rFonts w:ascii="Calibri" w:eastAsia="Calibri" w:hAnsi="Calibri" w:cs="Calibri"/>
          <w:sz w:val="24"/>
          <w:szCs w:val="24"/>
        </w:rPr>
        <w:t>W skład zintegrowanych elementów zabawowych wchodzą:</w:t>
      </w:r>
    </w:p>
    <w:p w14:paraId="1B17105E" w14:textId="77777777" w:rsidR="00147B71" w:rsidRPr="00147B71" w:rsidRDefault="00147B71" w:rsidP="00147B71">
      <w:pPr>
        <w:numPr>
          <w:ilvl w:val="0"/>
          <w:numId w:val="3"/>
        </w:numPr>
        <w:spacing w:after="0" w:line="240" w:lineRule="auto"/>
        <w:ind w:right="-6"/>
        <w:jc w:val="both"/>
        <w:rPr>
          <w:rFonts w:ascii="Calibri" w:eastAsia="Calibri" w:hAnsi="Calibri" w:cs="Calibri"/>
          <w:sz w:val="24"/>
          <w:szCs w:val="24"/>
        </w:rPr>
      </w:pPr>
      <w:r w:rsidRPr="00147B71">
        <w:rPr>
          <w:rFonts w:ascii="Calibri" w:eastAsia="Calibri" w:hAnsi="Calibri" w:cs="Calibri"/>
          <w:sz w:val="24"/>
          <w:szCs w:val="24"/>
        </w:rPr>
        <w:t>zjeżdżalnia ze stali nierdzewnej o wysokości startowej 1,0 m, z dostępem poprzez spiralne schody,</w:t>
      </w:r>
    </w:p>
    <w:p w14:paraId="5EDBA456" w14:textId="77777777" w:rsidR="00147B71" w:rsidRPr="00147B71" w:rsidRDefault="00147B71" w:rsidP="00147B71">
      <w:pPr>
        <w:numPr>
          <w:ilvl w:val="0"/>
          <w:numId w:val="3"/>
        </w:numPr>
        <w:spacing w:after="0" w:line="240" w:lineRule="auto"/>
        <w:ind w:right="-6"/>
        <w:jc w:val="both"/>
        <w:rPr>
          <w:rFonts w:ascii="Calibri" w:eastAsia="Calibri" w:hAnsi="Calibri" w:cs="Calibri"/>
          <w:sz w:val="24"/>
          <w:szCs w:val="24"/>
        </w:rPr>
      </w:pPr>
      <w:r w:rsidRPr="00147B71">
        <w:rPr>
          <w:rFonts w:ascii="Calibri" w:eastAsia="Calibri" w:hAnsi="Calibri" w:cs="Calibri"/>
          <w:sz w:val="24"/>
          <w:szCs w:val="24"/>
        </w:rPr>
        <w:t>panel wejściowy w kształcie paszczy rekina,</w:t>
      </w:r>
    </w:p>
    <w:p w14:paraId="2B3C6E4E" w14:textId="77777777" w:rsidR="00147B71" w:rsidRPr="00147B71" w:rsidRDefault="00147B71" w:rsidP="00147B71">
      <w:pPr>
        <w:numPr>
          <w:ilvl w:val="0"/>
          <w:numId w:val="3"/>
        </w:numPr>
        <w:spacing w:after="0" w:line="240" w:lineRule="auto"/>
        <w:ind w:right="-6"/>
        <w:jc w:val="both"/>
        <w:rPr>
          <w:rFonts w:ascii="Calibri" w:eastAsia="Calibri" w:hAnsi="Calibri" w:cs="Calibri"/>
          <w:sz w:val="24"/>
          <w:szCs w:val="24"/>
        </w:rPr>
      </w:pPr>
      <w:r w:rsidRPr="00147B71">
        <w:rPr>
          <w:rFonts w:ascii="Calibri" w:eastAsia="Calibri" w:hAnsi="Calibri" w:cs="Calibri"/>
          <w:sz w:val="24"/>
          <w:szCs w:val="24"/>
        </w:rPr>
        <w:t>element równoważny w formie zawieszonej liny o przekroju min. 120x120 mm,</w:t>
      </w:r>
    </w:p>
    <w:p w14:paraId="486071DD" w14:textId="77777777" w:rsidR="00147B71" w:rsidRPr="00147B71" w:rsidRDefault="00147B71" w:rsidP="00147B71">
      <w:pPr>
        <w:numPr>
          <w:ilvl w:val="0"/>
          <w:numId w:val="3"/>
        </w:numPr>
        <w:spacing w:after="0" w:line="240" w:lineRule="auto"/>
        <w:ind w:right="-6"/>
        <w:jc w:val="both"/>
        <w:rPr>
          <w:rFonts w:ascii="Calibri" w:eastAsia="Calibri" w:hAnsi="Calibri" w:cs="Calibri"/>
          <w:sz w:val="24"/>
          <w:szCs w:val="24"/>
        </w:rPr>
      </w:pPr>
      <w:r w:rsidRPr="00147B71">
        <w:rPr>
          <w:rFonts w:ascii="Calibri" w:eastAsia="Calibri" w:hAnsi="Calibri" w:cs="Calibri"/>
          <w:sz w:val="24"/>
          <w:szCs w:val="24"/>
        </w:rPr>
        <w:t>ścianka wspinaczkowa,</w:t>
      </w:r>
    </w:p>
    <w:p w14:paraId="36FD08B9" w14:textId="77777777" w:rsidR="00147B71" w:rsidRPr="00147B71" w:rsidRDefault="00147B71" w:rsidP="00147B71">
      <w:pPr>
        <w:numPr>
          <w:ilvl w:val="0"/>
          <w:numId w:val="3"/>
        </w:numPr>
        <w:spacing w:after="0" w:line="240" w:lineRule="auto"/>
        <w:ind w:right="-6"/>
        <w:jc w:val="both"/>
        <w:rPr>
          <w:rFonts w:ascii="Calibri" w:eastAsia="Calibri" w:hAnsi="Calibri" w:cs="Calibri"/>
          <w:sz w:val="24"/>
          <w:szCs w:val="24"/>
        </w:rPr>
      </w:pPr>
      <w:r w:rsidRPr="00147B71">
        <w:rPr>
          <w:rFonts w:ascii="Calibri" w:eastAsia="Calibri" w:hAnsi="Calibri" w:cs="Calibri"/>
          <w:sz w:val="24"/>
          <w:szCs w:val="24"/>
        </w:rPr>
        <w:t>urządzenie akustyczne (tzw. „głuchy telefon”).</w:t>
      </w:r>
    </w:p>
    <w:p w14:paraId="24446817" w14:textId="77777777" w:rsidR="00147B71" w:rsidRPr="00147B71" w:rsidRDefault="00147B71" w:rsidP="00147B71">
      <w:pPr>
        <w:spacing w:after="0" w:line="240" w:lineRule="auto"/>
        <w:ind w:right="-6"/>
        <w:jc w:val="both"/>
        <w:rPr>
          <w:rFonts w:ascii="Calibri" w:eastAsia="Calibri" w:hAnsi="Calibri" w:cs="Calibri"/>
          <w:sz w:val="24"/>
          <w:szCs w:val="24"/>
        </w:rPr>
      </w:pPr>
      <w:r w:rsidRPr="00147B71">
        <w:rPr>
          <w:rFonts w:ascii="Calibri" w:eastAsia="Calibri" w:hAnsi="Calibri" w:cs="Calibri"/>
          <w:sz w:val="24"/>
          <w:szCs w:val="24"/>
        </w:rPr>
        <w:t>Całość uzupełniają elementy tematyczne i dekoracyjne, takie jak kolorowe panele z grafikami, które nadają konstrukcji unikalny charakter oraz pobudzają dziecięcą wyobraźnię.</w:t>
      </w:r>
    </w:p>
    <w:p w14:paraId="70F10FBA" w14:textId="401160D0" w:rsidR="003061BF" w:rsidRDefault="003061BF" w:rsidP="003061BF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  <w:r w:rsidRPr="00323489">
        <w:rPr>
          <w:rFonts w:ascii="Calibri" w:eastAsia="Calibri" w:hAnsi="Calibri" w:cs="Calibri"/>
          <w:sz w:val="24"/>
          <w:szCs w:val="24"/>
        </w:rPr>
        <w:t>Konstrukcja stalowa</w:t>
      </w:r>
      <w:r>
        <w:rPr>
          <w:rFonts w:ascii="Calibri" w:eastAsia="Calibri" w:hAnsi="Calibri" w:cs="Calibri"/>
          <w:sz w:val="24"/>
          <w:szCs w:val="24"/>
        </w:rPr>
        <w:t xml:space="preserve"> wykonana ze stali czarnej</w:t>
      </w:r>
      <w:r w:rsidRPr="00323489">
        <w:rPr>
          <w:rFonts w:ascii="Calibri" w:eastAsia="Calibri" w:hAnsi="Calibri" w:cs="Calibri"/>
          <w:sz w:val="24"/>
          <w:szCs w:val="24"/>
        </w:rPr>
        <w:t xml:space="preserve"> zabezpieczon</w:t>
      </w:r>
      <w:r>
        <w:rPr>
          <w:rFonts w:ascii="Calibri" w:eastAsia="Calibri" w:hAnsi="Calibri" w:cs="Calibri"/>
          <w:sz w:val="24"/>
          <w:szCs w:val="24"/>
        </w:rPr>
        <w:t>ej</w:t>
      </w:r>
      <w:r w:rsidRPr="00323489">
        <w:rPr>
          <w:rFonts w:ascii="Calibri" w:eastAsia="Calibri" w:hAnsi="Calibri" w:cs="Calibri"/>
          <w:sz w:val="24"/>
          <w:szCs w:val="24"/>
        </w:rPr>
        <w:t xml:space="preserve"> przed korozją poprzez cynkowanie ogniowe</w:t>
      </w:r>
      <w:r>
        <w:rPr>
          <w:rFonts w:ascii="Calibri" w:eastAsia="Calibri" w:hAnsi="Calibri" w:cs="Calibri"/>
          <w:sz w:val="24"/>
          <w:szCs w:val="24"/>
        </w:rPr>
        <w:t xml:space="preserve">, opcjonalnie </w:t>
      </w:r>
      <w:r w:rsidRPr="00323489">
        <w:rPr>
          <w:rFonts w:ascii="Calibri" w:eastAsia="Calibri" w:hAnsi="Calibri" w:cs="Calibri"/>
          <w:sz w:val="24"/>
          <w:szCs w:val="24"/>
        </w:rPr>
        <w:t>malowan</w:t>
      </w:r>
      <w:r>
        <w:rPr>
          <w:rFonts w:ascii="Calibri" w:eastAsia="Calibri" w:hAnsi="Calibri" w:cs="Calibri"/>
          <w:sz w:val="24"/>
          <w:szCs w:val="24"/>
        </w:rPr>
        <w:t>ie</w:t>
      </w:r>
      <w:r w:rsidRPr="00323489">
        <w:rPr>
          <w:rFonts w:ascii="Calibri" w:eastAsia="Calibri" w:hAnsi="Calibri" w:cs="Calibri"/>
          <w:sz w:val="24"/>
          <w:szCs w:val="24"/>
        </w:rPr>
        <w:t xml:space="preserve"> proszkow</w:t>
      </w:r>
      <w:r>
        <w:rPr>
          <w:rFonts w:ascii="Calibri" w:eastAsia="Calibri" w:hAnsi="Calibri" w:cs="Calibri"/>
          <w:sz w:val="24"/>
          <w:szCs w:val="24"/>
        </w:rPr>
        <w:t>e</w:t>
      </w:r>
      <w:r w:rsidRPr="00323489">
        <w:rPr>
          <w:rFonts w:ascii="Calibri" w:eastAsia="Calibri" w:hAnsi="Calibri" w:cs="Calibri"/>
          <w:sz w:val="24"/>
          <w:szCs w:val="24"/>
        </w:rPr>
        <w:t>. Elementy linowe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23489">
        <w:rPr>
          <w:rFonts w:ascii="Calibri" w:eastAsia="Calibri" w:hAnsi="Calibri" w:cs="Calibri"/>
          <w:sz w:val="24"/>
          <w:szCs w:val="24"/>
        </w:rPr>
        <w:t xml:space="preserve">wykonane są z lin poliamidowych, plecionych, klejonych średnicy 18mm, połączonych złączkami wykonanymi z aluminium, stali nierdzewnej oraz tworzyw sztucznych. Posadowienie konstrukcji stalowej </w:t>
      </w:r>
      <w:r>
        <w:rPr>
          <w:rFonts w:ascii="Calibri" w:eastAsia="Calibri" w:hAnsi="Calibri" w:cs="Calibri"/>
          <w:sz w:val="24"/>
          <w:szCs w:val="24"/>
        </w:rPr>
        <w:t>wykon</w:t>
      </w:r>
      <w:r w:rsidRPr="00323489">
        <w:rPr>
          <w:rFonts w:ascii="Calibri" w:eastAsia="Calibri" w:hAnsi="Calibri" w:cs="Calibri"/>
          <w:sz w:val="24"/>
          <w:szCs w:val="24"/>
        </w:rPr>
        <w:t>ane jako</w:t>
      </w:r>
      <w:r>
        <w:rPr>
          <w:rFonts w:ascii="Calibri" w:eastAsia="Calibri" w:hAnsi="Calibri" w:cs="Calibri"/>
          <w:sz w:val="24"/>
          <w:szCs w:val="24"/>
        </w:rPr>
        <w:t xml:space="preserve"> </w:t>
      </w:r>
      <w:r w:rsidRPr="00323489">
        <w:rPr>
          <w:rFonts w:ascii="Calibri" w:eastAsia="Calibri" w:hAnsi="Calibri" w:cs="Calibri"/>
          <w:sz w:val="24"/>
          <w:szCs w:val="24"/>
        </w:rPr>
        <w:t>stopy żelbetowe.</w:t>
      </w:r>
    </w:p>
    <w:p w14:paraId="07EE017A" w14:textId="77777777" w:rsidR="00234597" w:rsidRDefault="00234597" w:rsidP="00234597">
      <w:pPr>
        <w:spacing w:after="0" w:line="240" w:lineRule="auto"/>
        <w:ind w:right="-6"/>
        <w:rPr>
          <w:rFonts w:ascii="Calibri" w:eastAsia="Calibri" w:hAnsi="Calibri" w:cs="Calibri"/>
          <w:b/>
          <w:bCs/>
          <w:sz w:val="24"/>
          <w:szCs w:val="24"/>
        </w:rPr>
      </w:pPr>
    </w:p>
    <w:p w14:paraId="659FEABE" w14:textId="6861B873" w:rsidR="009C0D34" w:rsidRPr="00234597" w:rsidRDefault="00234597" w:rsidP="00234597">
      <w:pPr>
        <w:spacing w:after="0" w:line="240" w:lineRule="auto"/>
        <w:ind w:right="-6"/>
        <w:rPr>
          <w:rFonts w:ascii="Calibri" w:eastAsia="Calibri" w:hAnsi="Calibri" w:cs="Calibri"/>
          <w:b/>
          <w:bCs/>
          <w:sz w:val="24"/>
          <w:szCs w:val="24"/>
        </w:rPr>
      </w:pPr>
      <w:r w:rsidRPr="00234597">
        <w:rPr>
          <w:rFonts w:ascii="Calibri" w:eastAsia="Calibri" w:hAnsi="Calibri" w:cs="Calibri"/>
          <w:b/>
          <w:bCs/>
          <w:sz w:val="24"/>
          <w:szCs w:val="24"/>
        </w:rPr>
        <w:t>W trosce o bezpieczeństwo dzieci oraz jakość urządzeń wymaga się, aby urządzenia posiadały certyfikat na zgodność z normami PN EN 1176-1:2017, PN EN 1176-11:2014-11, wydane w systemie akredytowanym przez Państwowe Centrum Akredytacji lub krajowej jednostki akredytującej pozostałych Państw członkowskich, zgodnie z Rozporządzeniem Parlamentu Europejskiego i Rady Unii Europejskiej (WE) nr 765/2008”.</w:t>
      </w:r>
    </w:p>
    <w:p w14:paraId="0BE41181" w14:textId="786816C5" w:rsidR="009C0D34" w:rsidRDefault="009C0D34" w:rsidP="003061BF">
      <w:pPr>
        <w:spacing w:after="0" w:line="240" w:lineRule="auto"/>
        <w:ind w:right="-6" w:firstLine="708"/>
        <w:rPr>
          <w:rFonts w:ascii="Calibri" w:eastAsia="Calibri" w:hAnsi="Calibri" w:cs="Calibri"/>
          <w:sz w:val="24"/>
          <w:szCs w:val="24"/>
        </w:rPr>
      </w:pPr>
      <w:r>
        <w:rPr>
          <w:rFonts w:ascii="Calibri" w:eastAsia="Calibri" w:hAnsi="Calibri" w:cs="Calibri"/>
          <w:noProof/>
          <w:sz w:val="24"/>
          <w:szCs w:val="24"/>
        </w:rPr>
        <w:lastRenderedPageBreak/>
        <w:drawing>
          <wp:inline distT="0" distB="0" distL="0" distR="0" wp14:anchorId="60DF24D6" wp14:editId="77C6FB09">
            <wp:extent cx="6200775" cy="4133850"/>
            <wp:effectExtent l="0" t="0" r="9525" b="0"/>
            <wp:docPr id="4" name="Obraz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noProof/>
          <w:sz w:val="24"/>
          <w:szCs w:val="24"/>
        </w:rPr>
        <w:drawing>
          <wp:inline distT="0" distB="0" distL="0" distR="0" wp14:anchorId="7068C4AA" wp14:editId="12E50A40">
            <wp:extent cx="6200775" cy="4133850"/>
            <wp:effectExtent l="0" t="0" r="9525" b="0"/>
            <wp:docPr id="5" name="Obraz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00775" cy="41338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C0D34" w:rsidSect="005F68D8">
      <w:headerReference w:type="default" r:id="rId13"/>
      <w:pgSz w:w="11906" w:h="16838"/>
      <w:pgMar w:top="2127" w:right="991" w:bottom="993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3FDE8E6" w14:textId="77777777" w:rsidR="000547B3" w:rsidRDefault="000547B3" w:rsidP="000D2D93">
      <w:pPr>
        <w:spacing w:after="0" w:line="240" w:lineRule="auto"/>
      </w:pPr>
      <w:r>
        <w:separator/>
      </w:r>
    </w:p>
  </w:endnote>
  <w:endnote w:type="continuationSeparator" w:id="0">
    <w:p w14:paraId="6DF020A4" w14:textId="77777777" w:rsidR="000547B3" w:rsidRDefault="000547B3" w:rsidP="000D2D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ill Sans MT">
    <w:altName w:val="Gill Sans MT"/>
    <w:charset w:val="EE"/>
    <w:family w:val="swiss"/>
    <w:pitch w:val="variable"/>
    <w:sig w:usb0="00000007" w:usb1="00000000" w:usb2="00000000" w:usb3="00000000" w:csb0="00000003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AB89C2" w14:textId="77777777" w:rsidR="000547B3" w:rsidRDefault="000547B3" w:rsidP="000D2D93">
      <w:pPr>
        <w:spacing w:after="0" w:line="240" w:lineRule="auto"/>
      </w:pPr>
      <w:r>
        <w:separator/>
      </w:r>
    </w:p>
  </w:footnote>
  <w:footnote w:type="continuationSeparator" w:id="0">
    <w:p w14:paraId="748DC6F5" w14:textId="77777777" w:rsidR="000547B3" w:rsidRDefault="000547B3" w:rsidP="000D2D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DDAC3E" w14:textId="77777777" w:rsidR="000D2D93" w:rsidRDefault="000D2D93">
    <w:pPr>
      <w:pStyle w:val="Nagwek"/>
    </w:pPr>
    <w:r>
      <w:rPr>
        <w:noProof/>
        <w:lang w:eastAsia="pl-PL"/>
      </w:rPr>
      <w:drawing>
        <wp:anchor distT="0" distB="0" distL="114300" distR="114300" simplePos="0" relativeHeight="251659264" behindDoc="1" locked="0" layoutInCell="1" allowOverlap="1" wp14:anchorId="0DEEE5DB" wp14:editId="20F4C0E7">
          <wp:simplePos x="0" y="0"/>
          <wp:positionH relativeFrom="page">
            <wp:posOffset>0</wp:posOffset>
          </wp:positionH>
          <wp:positionV relativeFrom="paragraph">
            <wp:posOffset>-456565</wp:posOffset>
          </wp:positionV>
          <wp:extent cx="7560000" cy="10692000"/>
          <wp:effectExtent l="0" t="0" r="3175" b="0"/>
          <wp:wrapNone/>
          <wp:docPr id="328243932" name="Obraz 32824393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apier-firmowy.tif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60000" cy="10692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6933E6"/>
    <w:multiLevelType w:val="multilevel"/>
    <w:tmpl w:val="681C97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CC17B46"/>
    <w:multiLevelType w:val="multilevel"/>
    <w:tmpl w:val="DA9E67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D4A1976"/>
    <w:multiLevelType w:val="multilevel"/>
    <w:tmpl w:val="F1804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126194474">
    <w:abstractNumId w:val="0"/>
  </w:num>
  <w:num w:numId="2" w16cid:durableId="2130388521">
    <w:abstractNumId w:val="2"/>
  </w:num>
  <w:num w:numId="3" w16cid:durableId="165552902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ocumentProtection w:edit="readOnly" w:formatting="1" w:enforcement="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2D93"/>
    <w:rsid w:val="00002C7F"/>
    <w:rsid w:val="00003D5D"/>
    <w:rsid w:val="00007079"/>
    <w:rsid w:val="000072AA"/>
    <w:rsid w:val="000074AE"/>
    <w:rsid w:val="000211DB"/>
    <w:rsid w:val="00024F61"/>
    <w:rsid w:val="00035E2C"/>
    <w:rsid w:val="0004401E"/>
    <w:rsid w:val="0004792C"/>
    <w:rsid w:val="000547B3"/>
    <w:rsid w:val="00056DEC"/>
    <w:rsid w:val="00066A66"/>
    <w:rsid w:val="00075DEE"/>
    <w:rsid w:val="00086305"/>
    <w:rsid w:val="00087DC5"/>
    <w:rsid w:val="000A4EB3"/>
    <w:rsid w:val="000B38BD"/>
    <w:rsid w:val="000B7E34"/>
    <w:rsid w:val="000D1B97"/>
    <w:rsid w:val="000D1EEF"/>
    <w:rsid w:val="000D2D93"/>
    <w:rsid w:val="000D7A13"/>
    <w:rsid w:val="000D7AB3"/>
    <w:rsid w:val="000E1C68"/>
    <w:rsid w:val="000F4ADC"/>
    <w:rsid w:val="000F78DC"/>
    <w:rsid w:val="00110BB1"/>
    <w:rsid w:val="00120FE9"/>
    <w:rsid w:val="001331B1"/>
    <w:rsid w:val="00147B71"/>
    <w:rsid w:val="001515B9"/>
    <w:rsid w:val="00160572"/>
    <w:rsid w:val="0017650B"/>
    <w:rsid w:val="00187E48"/>
    <w:rsid w:val="001A184D"/>
    <w:rsid w:val="001A5BB7"/>
    <w:rsid w:val="001C4A5E"/>
    <w:rsid w:val="001E1AD8"/>
    <w:rsid w:val="001E752A"/>
    <w:rsid w:val="001F185B"/>
    <w:rsid w:val="001F71A8"/>
    <w:rsid w:val="00201B71"/>
    <w:rsid w:val="0020495C"/>
    <w:rsid w:val="00226FF3"/>
    <w:rsid w:val="002341AC"/>
    <w:rsid w:val="00234597"/>
    <w:rsid w:val="00253127"/>
    <w:rsid w:val="00262DD7"/>
    <w:rsid w:val="00265753"/>
    <w:rsid w:val="00271A19"/>
    <w:rsid w:val="00291908"/>
    <w:rsid w:val="002B2EBA"/>
    <w:rsid w:val="002C4ED9"/>
    <w:rsid w:val="002D4158"/>
    <w:rsid w:val="002E1C90"/>
    <w:rsid w:val="002E3582"/>
    <w:rsid w:val="002E4878"/>
    <w:rsid w:val="003061BF"/>
    <w:rsid w:val="00317EF8"/>
    <w:rsid w:val="003231B3"/>
    <w:rsid w:val="00323489"/>
    <w:rsid w:val="00342DED"/>
    <w:rsid w:val="00344A29"/>
    <w:rsid w:val="00352A54"/>
    <w:rsid w:val="00352BA8"/>
    <w:rsid w:val="003656E1"/>
    <w:rsid w:val="00366F95"/>
    <w:rsid w:val="003765FD"/>
    <w:rsid w:val="003861CE"/>
    <w:rsid w:val="00390BE9"/>
    <w:rsid w:val="00391A0B"/>
    <w:rsid w:val="00391D01"/>
    <w:rsid w:val="003927C3"/>
    <w:rsid w:val="003A1B27"/>
    <w:rsid w:val="003A5297"/>
    <w:rsid w:val="003A6854"/>
    <w:rsid w:val="003C3E20"/>
    <w:rsid w:val="003C6243"/>
    <w:rsid w:val="003D096C"/>
    <w:rsid w:val="003D2BD5"/>
    <w:rsid w:val="003D4559"/>
    <w:rsid w:val="003D49E1"/>
    <w:rsid w:val="003E0E1C"/>
    <w:rsid w:val="003E44B4"/>
    <w:rsid w:val="003E451B"/>
    <w:rsid w:val="003E51F5"/>
    <w:rsid w:val="003F0B0E"/>
    <w:rsid w:val="003F0ECC"/>
    <w:rsid w:val="003F48C1"/>
    <w:rsid w:val="004048FE"/>
    <w:rsid w:val="00412E7B"/>
    <w:rsid w:val="00426624"/>
    <w:rsid w:val="004278FF"/>
    <w:rsid w:val="004602C6"/>
    <w:rsid w:val="00485F80"/>
    <w:rsid w:val="004930C9"/>
    <w:rsid w:val="004A3F13"/>
    <w:rsid w:val="004C24FB"/>
    <w:rsid w:val="004D2A7D"/>
    <w:rsid w:val="004D454D"/>
    <w:rsid w:val="004F4591"/>
    <w:rsid w:val="00525DBC"/>
    <w:rsid w:val="0052745B"/>
    <w:rsid w:val="005309FE"/>
    <w:rsid w:val="005504FD"/>
    <w:rsid w:val="00557AA0"/>
    <w:rsid w:val="00561B75"/>
    <w:rsid w:val="005672AF"/>
    <w:rsid w:val="00574225"/>
    <w:rsid w:val="00582994"/>
    <w:rsid w:val="00584B66"/>
    <w:rsid w:val="00591116"/>
    <w:rsid w:val="00594596"/>
    <w:rsid w:val="0059565F"/>
    <w:rsid w:val="005A3EA5"/>
    <w:rsid w:val="005B7CE7"/>
    <w:rsid w:val="005E2481"/>
    <w:rsid w:val="005F1F7B"/>
    <w:rsid w:val="005F68D8"/>
    <w:rsid w:val="0061175B"/>
    <w:rsid w:val="006352D7"/>
    <w:rsid w:val="0063639C"/>
    <w:rsid w:val="00636CE2"/>
    <w:rsid w:val="0065124E"/>
    <w:rsid w:val="00653ADF"/>
    <w:rsid w:val="00657B37"/>
    <w:rsid w:val="00671AAE"/>
    <w:rsid w:val="00672F78"/>
    <w:rsid w:val="006736F6"/>
    <w:rsid w:val="00683940"/>
    <w:rsid w:val="00687822"/>
    <w:rsid w:val="006975D9"/>
    <w:rsid w:val="006A48AD"/>
    <w:rsid w:val="006F6A9B"/>
    <w:rsid w:val="00700A3D"/>
    <w:rsid w:val="0070435B"/>
    <w:rsid w:val="0071778E"/>
    <w:rsid w:val="00721ED9"/>
    <w:rsid w:val="007240A7"/>
    <w:rsid w:val="00733CF8"/>
    <w:rsid w:val="00754551"/>
    <w:rsid w:val="00754BBF"/>
    <w:rsid w:val="007660BD"/>
    <w:rsid w:val="00770688"/>
    <w:rsid w:val="00772B9B"/>
    <w:rsid w:val="00790392"/>
    <w:rsid w:val="0079161C"/>
    <w:rsid w:val="007A526E"/>
    <w:rsid w:val="007B63E2"/>
    <w:rsid w:val="007E6620"/>
    <w:rsid w:val="00801937"/>
    <w:rsid w:val="00812899"/>
    <w:rsid w:val="00830E43"/>
    <w:rsid w:val="0083301B"/>
    <w:rsid w:val="0083609A"/>
    <w:rsid w:val="0084780E"/>
    <w:rsid w:val="008573BA"/>
    <w:rsid w:val="0085768D"/>
    <w:rsid w:val="008632C2"/>
    <w:rsid w:val="00867FDF"/>
    <w:rsid w:val="00873971"/>
    <w:rsid w:val="008A7A8A"/>
    <w:rsid w:val="008C0D81"/>
    <w:rsid w:val="008C5686"/>
    <w:rsid w:val="008E2AF1"/>
    <w:rsid w:val="008E5788"/>
    <w:rsid w:val="00906B95"/>
    <w:rsid w:val="00916581"/>
    <w:rsid w:val="00922D85"/>
    <w:rsid w:val="00924AD3"/>
    <w:rsid w:val="0092627F"/>
    <w:rsid w:val="00930266"/>
    <w:rsid w:val="009415B1"/>
    <w:rsid w:val="0094763C"/>
    <w:rsid w:val="00951AB4"/>
    <w:rsid w:val="009542E0"/>
    <w:rsid w:val="00960E75"/>
    <w:rsid w:val="00961D33"/>
    <w:rsid w:val="009777A8"/>
    <w:rsid w:val="00990757"/>
    <w:rsid w:val="009A61AE"/>
    <w:rsid w:val="009B047A"/>
    <w:rsid w:val="009B0B82"/>
    <w:rsid w:val="009C0D34"/>
    <w:rsid w:val="009E2486"/>
    <w:rsid w:val="009E51E7"/>
    <w:rsid w:val="009E56CF"/>
    <w:rsid w:val="009F32A1"/>
    <w:rsid w:val="009F4363"/>
    <w:rsid w:val="00A049B4"/>
    <w:rsid w:val="00A103FD"/>
    <w:rsid w:val="00A2695B"/>
    <w:rsid w:val="00A33280"/>
    <w:rsid w:val="00A45D20"/>
    <w:rsid w:val="00A50D99"/>
    <w:rsid w:val="00A516F7"/>
    <w:rsid w:val="00A5364A"/>
    <w:rsid w:val="00A71D3A"/>
    <w:rsid w:val="00A970CE"/>
    <w:rsid w:val="00AB04A6"/>
    <w:rsid w:val="00AC030C"/>
    <w:rsid w:val="00AE19A2"/>
    <w:rsid w:val="00AE5DA6"/>
    <w:rsid w:val="00B001DC"/>
    <w:rsid w:val="00B10E94"/>
    <w:rsid w:val="00B20AC4"/>
    <w:rsid w:val="00B3377F"/>
    <w:rsid w:val="00B33DBC"/>
    <w:rsid w:val="00B4322E"/>
    <w:rsid w:val="00B56365"/>
    <w:rsid w:val="00B74BBA"/>
    <w:rsid w:val="00B94F04"/>
    <w:rsid w:val="00BA4B90"/>
    <w:rsid w:val="00BD30F0"/>
    <w:rsid w:val="00BD4946"/>
    <w:rsid w:val="00BD53B1"/>
    <w:rsid w:val="00BE64DB"/>
    <w:rsid w:val="00C10299"/>
    <w:rsid w:val="00C27FEA"/>
    <w:rsid w:val="00C41D17"/>
    <w:rsid w:val="00C46329"/>
    <w:rsid w:val="00C55BD7"/>
    <w:rsid w:val="00C61FD3"/>
    <w:rsid w:val="00C62118"/>
    <w:rsid w:val="00C65B9E"/>
    <w:rsid w:val="00C81702"/>
    <w:rsid w:val="00C94BD2"/>
    <w:rsid w:val="00CB53C2"/>
    <w:rsid w:val="00CC2894"/>
    <w:rsid w:val="00CC2FD1"/>
    <w:rsid w:val="00CF04E7"/>
    <w:rsid w:val="00CF199B"/>
    <w:rsid w:val="00CF2B37"/>
    <w:rsid w:val="00D04790"/>
    <w:rsid w:val="00D30417"/>
    <w:rsid w:val="00D71CC7"/>
    <w:rsid w:val="00DB090D"/>
    <w:rsid w:val="00DB5F65"/>
    <w:rsid w:val="00DC5846"/>
    <w:rsid w:val="00DC5EC0"/>
    <w:rsid w:val="00E1055E"/>
    <w:rsid w:val="00E20A02"/>
    <w:rsid w:val="00E22344"/>
    <w:rsid w:val="00E24CE6"/>
    <w:rsid w:val="00E42926"/>
    <w:rsid w:val="00E44B45"/>
    <w:rsid w:val="00E4504B"/>
    <w:rsid w:val="00E52CD5"/>
    <w:rsid w:val="00E705BC"/>
    <w:rsid w:val="00E768AB"/>
    <w:rsid w:val="00E910E9"/>
    <w:rsid w:val="00E9540D"/>
    <w:rsid w:val="00EA0838"/>
    <w:rsid w:val="00EB3E0D"/>
    <w:rsid w:val="00EC48FA"/>
    <w:rsid w:val="00EC509F"/>
    <w:rsid w:val="00ED5801"/>
    <w:rsid w:val="00ED5C80"/>
    <w:rsid w:val="00EE269E"/>
    <w:rsid w:val="00EE3A7E"/>
    <w:rsid w:val="00EE4AF8"/>
    <w:rsid w:val="00EF73A7"/>
    <w:rsid w:val="00EF7930"/>
    <w:rsid w:val="00F21D14"/>
    <w:rsid w:val="00F31950"/>
    <w:rsid w:val="00F43EAA"/>
    <w:rsid w:val="00F47EC4"/>
    <w:rsid w:val="00F914C5"/>
    <w:rsid w:val="00FB3774"/>
    <w:rsid w:val="00FD3CC0"/>
    <w:rsid w:val="00FD5011"/>
    <w:rsid w:val="00FD6DF6"/>
    <w:rsid w:val="00FD6E4A"/>
    <w:rsid w:val="00FF0204"/>
    <w:rsid w:val="00FF28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53F51916"/>
  <w15:docId w15:val="{0B9B9F38-F0BE-43AB-8411-4343C2AE69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D2D93"/>
  </w:style>
  <w:style w:type="paragraph" w:styleId="Stopka">
    <w:name w:val="footer"/>
    <w:basedOn w:val="Normalny"/>
    <w:link w:val="StopkaZnak"/>
    <w:uiPriority w:val="99"/>
    <w:unhideWhenUsed/>
    <w:rsid w:val="000D2D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D2D93"/>
  </w:style>
  <w:style w:type="paragraph" w:styleId="Tekstdymka">
    <w:name w:val="Balloon Text"/>
    <w:basedOn w:val="Normalny"/>
    <w:link w:val="TekstdymkaZnak"/>
    <w:uiPriority w:val="99"/>
    <w:semiHidden/>
    <w:unhideWhenUsed/>
    <w:rsid w:val="000D2D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D2D93"/>
    <w:rPr>
      <w:rFonts w:ascii="Tahoma" w:hAnsi="Tahoma" w:cs="Tahoma"/>
      <w:sz w:val="16"/>
      <w:szCs w:val="16"/>
    </w:rPr>
  </w:style>
  <w:style w:type="paragraph" w:styleId="NormalnyWeb">
    <w:name w:val="Normal (Web)"/>
    <w:basedOn w:val="Normalny"/>
    <w:uiPriority w:val="99"/>
    <w:unhideWhenUsed/>
    <w:rsid w:val="000D2D9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916581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916581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916581"/>
    <w:rPr>
      <w:vertAlign w:val="superscript"/>
    </w:rPr>
  </w:style>
  <w:style w:type="table" w:styleId="Tabela-Siatka">
    <w:name w:val="Table Grid"/>
    <w:basedOn w:val="Standardowy"/>
    <w:uiPriority w:val="59"/>
    <w:rsid w:val="008A7A8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09505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24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5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24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590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6.tif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3491EF-1537-435B-B4E4-42A1F288BF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3</Pages>
  <Words>380</Words>
  <Characters>2285</Characters>
  <Application>Microsoft Office Word</Application>
  <DocSecurity>0</DocSecurity>
  <Lines>19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Basia</dc:creator>
  <cp:lastModifiedBy>krzysztof</cp:lastModifiedBy>
  <cp:revision>4</cp:revision>
  <cp:lastPrinted>2024-05-14T09:05:00Z</cp:lastPrinted>
  <dcterms:created xsi:type="dcterms:W3CDTF">2025-04-02T09:09:00Z</dcterms:created>
  <dcterms:modified xsi:type="dcterms:W3CDTF">2025-04-07T06:20:00Z</dcterms:modified>
  <cp:contentStatus>Wersja ostateczna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