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53A43" w14:textId="4FD038A3" w:rsidR="0079161C" w:rsidRPr="00E00900" w:rsidRDefault="0079161C" w:rsidP="0079161C">
      <w:pPr>
        <w:spacing w:after="0" w:line="240" w:lineRule="auto"/>
        <w:ind w:right="-6"/>
        <w:jc w:val="center"/>
        <w:rPr>
          <w:rFonts w:ascii="Gill Sans MT" w:eastAsia="Calibri" w:hAnsi="Gill Sans MT" w:cstheme="minorHAnsi"/>
          <w:b/>
          <w:sz w:val="24"/>
          <w:szCs w:val="24"/>
        </w:rPr>
      </w:pPr>
    </w:p>
    <w:tbl>
      <w:tblPr>
        <w:tblW w:w="11349" w:type="dxa"/>
        <w:tblInd w:w="-1139" w:type="dxa"/>
        <w:tblLayout w:type="fixed"/>
        <w:tblLook w:val="04A0" w:firstRow="1" w:lastRow="0" w:firstColumn="1" w:lastColumn="0" w:noHBand="0" w:noVBand="1"/>
      </w:tblPr>
      <w:tblGrid>
        <w:gridCol w:w="11349"/>
      </w:tblGrid>
      <w:tr w:rsidR="00A04C3B" w:rsidRPr="00E00900" w14:paraId="7B6EAC69" w14:textId="77777777" w:rsidTr="009E07D2">
        <w:trPr>
          <w:trHeight w:val="1876"/>
        </w:trPr>
        <w:tc>
          <w:tcPr>
            <w:tcW w:w="11349" w:type="dxa"/>
          </w:tcPr>
          <w:p w14:paraId="5CF5D07B" w14:textId="39395778" w:rsidR="00D25FF6" w:rsidRPr="00E00900" w:rsidRDefault="00E00900" w:rsidP="00D25FF6">
            <w:pPr>
              <w:spacing w:after="0" w:line="240" w:lineRule="auto"/>
              <w:ind w:right="-6"/>
              <w:jc w:val="center"/>
              <w:rPr>
                <w:rFonts w:ascii="Gill Sans MT" w:eastAsia="Calibri" w:hAnsi="Gill Sans MT" w:cstheme="minorHAnsi"/>
                <w:b/>
                <w:sz w:val="28"/>
                <w:szCs w:val="28"/>
                <w:lang w:val="en-US"/>
              </w:rPr>
            </w:pPr>
            <w:r w:rsidRPr="00E00900">
              <w:rPr>
                <w:rFonts w:ascii="Gill Sans MT" w:eastAsia="Calibri" w:hAnsi="Gill Sans MT" w:cstheme="minorHAnsi"/>
                <w:b/>
                <w:sz w:val="28"/>
                <w:szCs w:val="28"/>
                <w:lang w:val="en-US"/>
              </w:rPr>
              <w:t>PRODUCT CARD ZOSMA</w:t>
            </w:r>
          </w:p>
          <w:p w14:paraId="5D4BD42D" w14:textId="4CB5ECBE" w:rsidR="00D25FF6" w:rsidRPr="00E00900" w:rsidRDefault="00E00900" w:rsidP="00D25FF6">
            <w:pPr>
              <w:spacing w:after="0" w:line="240" w:lineRule="auto"/>
              <w:ind w:right="-6"/>
              <w:jc w:val="center"/>
              <w:rPr>
                <w:rFonts w:ascii="Gill Sans MT" w:eastAsia="Calibri" w:hAnsi="Gill Sans MT" w:cstheme="minorHAnsi"/>
                <w:b/>
                <w:sz w:val="28"/>
                <w:szCs w:val="28"/>
                <w:lang w:val="en-US"/>
              </w:rPr>
            </w:pPr>
            <w:r w:rsidRPr="00E00900">
              <w:rPr>
                <w:rFonts w:ascii="Gill Sans MT" w:eastAsia="Calibri" w:hAnsi="Gill Sans MT" w:cstheme="minorHAnsi"/>
                <w:b/>
                <w:sz w:val="28"/>
                <w:szCs w:val="28"/>
                <w:lang w:val="en-US"/>
              </w:rPr>
              <w:t>Cat. no.</w:t>
            </w:r>
            <w:r w:rsidR="00D25FF6" w:rsidRPr="00E00900">
              <w:rPr>
                <w:rFonts w:ascii="Gill Sans MT" w:eastAsia="Calibri" w:hAnsi="Gill Sans MT" w:cstheme="minorHAnsi"/>
                <w:b/>
                <w:sz w:val="28"/>
                <w:szCs w:val="28"/>
                <w:lang w:val="en-US"/>
              </w:rPr>
              <w:t xml:space="preserve"> 1415</w:t>
            </w:r>
          </w:p>
          <w:p w14:paraId="39B54D99" w14:textId="55B74701" w:rsidR="00A04C3B" w:rsidRPr="00E00900" w:rsidRDefault="00E00900" w:rsidP="0079161C">
            <w:pPr>
              <w:spacing w:after="0" w:line="240" w:lineRule="auto"/>
              <w:ind w:right="-6"/>
              <w:jc w:val="center"/>
              <w:rPr>
                <w:rFonts w:ascii="Gill Sans MT" w:eastAsia="Calibri" w:hAnsi="Gill Sans MT" w:cstheme="minorHAnsi"/>
                <w:noProof/>
                <w:sz w:val="24"/>
                <w:szCs w:val="24"/>
                <w:lang w:val="en-US"/>
              </w:rPr>
            </w:pPr>
            <w:r w:rsidRPr="00E00900">
              <w:rPr>
                <w:rFonts w:ascii="Gill Sans MT" w:hAnsi="Gill Sans MT"/>
                <w:noProof/>
                <w:sz w:val="24"/>
                <w:szCs w:val="24"/>
              </w:rPr>
              <w:drawing>
                <wp:anchor distT="0" distB="0" distL="114300" distR="114300" simplePos="0" relativeHeight="251658240" behindDoc="1" locked="0" layoutInCell="1" allowOverlap="1" wp14:anchorId="45F3C451" wp14:editId="1F1D9CA5">
                  <wp:simplePos x="0" y="0"/>
                  <wp:positionH relativeFrom="column">
                    <wp:posOffset>1847480</wp:posOffset>
                  </wp:positionH>
                  <wp:positionV relativeFrom="paragraph">
                    <wp:posOffset>42952</wp:posOffset>
                  </wp:positionV>
                  <wp:extent cx="5229225" cy="3448050"/>
                  <wp:effectExtent l="0" t="0" r="9525" b="0"/>
                  <wp:wrapNone/>
                  <wp:docPr id="15594878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644" t="19406" r="15387" b="15549"/>
                          <a:stretch/>
                        </pic:blipFill>
                        <pic:spPr bwMode="auto">
                          <a:xfrm>
                            <a:off x="0" y="0"/>
                            <a:ext cx="5229225" cy="344805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425ADA" w:rsidRPr="00AD14EF" w14:paraId="028C26B8" w14:textId="77777777" w:rsidTr="009E07D2">
        <w:trPr>
          <w:trHeight w:val="1876"/>
        </w:trPr>
        <w:tc>
          <w:tcPr>
            <w:tcW w:w="11349" w:type="dxa"/>
          </w:tcPr>
          <w:p w14:paraId="4909A625" w14:textId="2EED03CB" w:rsidR="00D25FF6" w:rsidRPr="00E00900" w:rsidRDefault="00D25FF6" w:rsidP="00D25FF6">
            <w:pPr>
              <w:spacing w:after="0" w:line="240" w:lineRule="auto"/>
              <w:ind w:right="-6"/>
              <w:rPr>
                <w:rFonts w:ascii="Gill Sans MT" w:eastAsia="Calibri" w:hAnsi="Gill Sans MT" w:cstheme="minorHAnsi"/>
                <w:b/>
                <w:sz w:val="24"/>
                <w:szCs w:val="24"/>
                <w:lang w:val="en-US"/>
              </w:rPr>
            </w:pPr>
          </w:p>
          <w:p w14:paraId="009A63AA" w14:textId="77777777" w:rsidR="00D25FF6" w:rsidRPr="00E00900" w:rsidRDefault="00D25FF6" w:rsidP="00D25FF6">
            <w:pPr>
              <w:spacing w:after="0" w:line="240" w:lineRule="auto"/>
              <w:ind w:right="-6"/>
              <w:rPr>
                <w:rFonts w:ascii="Gill Sans MT" w:eastAsia="Calibri" w:hAnsi="Gill Sans MT" w:cstheme="minorHAnsi"/>
                <w:b/>
                <w:sz w:val="24"/>
                <w:szCs w:val="24"/>
                <w:lang w:val="en-US"/>
              </w:rPr>
            </w:pPr>
          </w:p>
          <w:p w14:paraId="571B8B6C" w14:textId="77777777" w:rsidR="00D25FF6" w:rsidRDefault="00D25FF6" w:rsidP="00D25FF6">
            <w:pPr>
              <w:spacing w:after="0" w:line="240" w:lineRule="auto"/>
              <w:ind w:right="-6"/>
              <w:rPr>
                <w:rFonts w:ascii="Gill Sans MT" w:eastAsia="Calibri" w:hAnsi="Gill Sans MT" w:cstheme="minorHAnsi"/>
                <w:b/>
                <w:sz w:val="24"/>
                <w:szCs w:val="24"/>
                <w:lang w:val="en-US"/>
              </w:rPr>
            </w:pPr>
          </w:p>
          <w:p w14:paraId="6E46BF6A" w14:textId="77777777" w:rsidR="00E00900" w:rsidRDefault="00E00900" w:rsidP="00D25FF6">
            <w:pPr>
              <w:spacing w:after="0" w:line="240" w:lineRule="auto"/>
              <w:ind w:right="-6"/>
              <w:rPr>
                <w:rFonts w:ascii="Gill Sans MT" w:eastAsia="Calibri" w:hAnsi="Gill Sans MT" w:cstheme="minorHAnsi"/>
                <w:b/>
                <w:sz w:val="24"/>
                <w:szCs w:val="24"/>
                <w:lang w:val="en-US"/>
              </w:rPr>
            </w:pPr>
          </w:p>
          <w:p w14:paraId="0F6DCCB1" w14:textId="77777777" w:rsidR="00E00900" w:rsidRDefault="00E00900" w:rsidP="00D25FF6">
            <w:pPr>
              <w:spacing w:after="0" w:line="240" w:lineRule="auto"/>
              <w:ind w:right="-6"/>
              <w:rPr>
                <w:rFonts w:ascii="Gill Sans MT" w:eastAsia="Calibri" w:hAnsi="Gill Sans MT" w:cstheme="minorHAnsi"/>
                <w:b/>
                <w:sz w:val="24"/>
                <w:szCs w:val="24"/>
                <w:lang w:val="en-US"/>
              </w:rPr>
            </w:pPr>
          </w:p>
          <w:p w14:paraId="2E60860F" w14:textId="77777777" w:rsidR="00E00900" w:rsidRDefault="00E00900" w:rsidP="00D25FF6">
            <w:pPr>
              <w:spacing w:after="0" w:line="240" w:lineRule="auto"/>
              <w:ind w:right="-6"/>
              <w:rPr>
                <w:rFonts w:ascii="Gill Sans MT" w:eastAsia="Calibri" w:hAnsi="Gill Sans MT" w:cstheme="minorHAnsi"/>
                <w:b/>
                <w:sz w:val="24"/>
                <w:szCs w:val="24"/>
                <w:lang w:val="en-US"/>
              </w:rPr>
            </w:pPr>
          </w:p>
          <w:p w14:paraId="501057F3" w14:textId="77777777" w:rsidR="00E00900" w:rsidRDefault="00E00900" w:rsidP="00D25FF6">
            <w:pPr>
              <w:spacing w:after="0" w:line="240" w:lineRule="auto"/>
              <w:ind w:right="-6"/>
              <w:rPr>
                <w:rFonts w:ascii="Gill Sans MT" w:eastAsia="Calibri" w:hAnsi="Gill Sans MT" w:cstheme="minorHAnsi"/>
                <w:b/>
                <w:sz w:val="24"/>
                <w:szCs w:val="24"/>
                <w:lang w:val="en-US"/>
              </w:rPr>
            </w:pPr>
          </w:p>
          <w:p w14:paraId="24BEF54F" w14:textId="77777777" w:rsidR="00E00900" w:rsidRDefault="00E00900" w:rsidP="00D25FF6">
            <w:pPr>
              <w:spacing w:after="0" w:line="240" w:lineRule="auto"/>
              <w:ind w:right="-6"/>
              <w:rPr>
                <w:rFonts w:ascii="Gill Sans MT" w:eastAsia="Calibri" w:hAnsi="Gill Sans MT" w:cstheme="minorHAnsi"/>
                <w:b/>
                <w:sz w:val="24"/>
                <w:szCs w:val="24"/>
                <w:lang w:val="en-US"/>
              </w:rPr>
            </w:pPr>
          </w:p>
          <w:p w14:paraId="3C2E56A2" w14:textId="77777777" w:rsidR="00E00900" w:rsidRDefault="00E00900" w:rsidP="00D25FF6">
            <w:pPr>
              <w:spacing w:after="0" w:line="240" w:lineRule="auto"/>
              <w:ind w:right="-6"/>
              <w:rPr>
                <w:rFonts w:ascii="Gill Sans MT" w:eastAsia="Calibri" w:hAnsi="Gill Sans MT" w:cstheme="minorHAnsi"/>
                <w:b/>
                <w:sz w:val="24"/>
                <w:szCs w:val="24"/>
                <w:lang w:val="en-US"/>
              </w:rPr>
            </w:pPr>
          </w:p>
          <w:p w14:paraId="1B23B3E3" w14:textId="77777777" w:rsidR="00E00900" w:rsidRDefault="00E00900" w:rsidP="00D25FF6">
            <w:pPr>
              <w:spacing w:after="0" w:line="240" w:lineRule="auto"/>
              <w:ind w:right="-6"/>
              <w:rPr>
                <w:rFonts w:ascii="Gill Sans MT" w:eastAsia="Calibri" w:hAnsi="Gill Sans MT" w:cstheme="minorHAnsi"/>
                <w:b/>
                <w:sz w:val="24"/>
                <w:szCs w:val="24"/>
                <w:lang w:val="en-US"/>
              </w:rPr>
            </w:pPr>
          </w:p>
          <w:p w14:paraId="5DA60433" w14:textId="77777777" w:rsidR="00AD14EF" w:rsidRPr="00E00900" w:rsidRDefault="00AD14EF" w:rsidP="00D25FF6">
            <w:pPr>
              <w:spacing w:after="0" w:line="240" w:lineRule="auto"/>
              <w:ind w:right="-6"/>
              <w:rPr>
                <w:rFonts w:ascii="Gill Sans MT" w:eastAsia="Calibri" w:hAnsi="Gill Sans MT" w:cstheme="minorHAnsi"/>
                <w:b/>
                <w:sz w:val="24"/>
                <w:szCs w:val="24"/>
                <w:lang w:val="en-US"/>
              </w:rPr>
            </w:pPr>
          </w:p>
          <w:p w14:paraId="12FD0A7B" w14:textId="39487614" w:rsidR="00E00900" w:rsidRPr="00E00900" w:rsidRDefault="00E00900" w:rsidP="00E00900">
            <w:pPr>
              <w:spacing w:after="0" w:line="240" w:lineRule="auto"/>
              <w:ind w:right="-6" w:firstLine="1035"/>
              <w:rPr>
                <w:rFonts w:ascii="Gill Sans MT" w:eastAsia="Calibri" w:hAnsi="Gill Sans MT" w:cstheme="minorHAnsi"/>
                <w:b/>
                <w:sz w:val="24"/>
                <w:szCs w:val="24"/>
                <w:lang w:val="en-US"/>
              </w:rPr>
            </w:pPr>
            <w:r>
              <w:rPr>
                <w:rFonts w:ascii="Gill Sans MT" w:eastAsia="Calibri" w:hAnsi="Gill Sans MT" w:cstheme="minorHAnsi"/>
                <w:b/>
                <w:sz w:val="24"/>
                <w:szCs w:val="24"/>
                <w:lang w:val="en-US"/>
              </w:rPr>
              <w:t>Device</w:t>
            </w:r>
            <w:r w:rsidRPr="00E00900">
              <w:rPr>
                <w:rFonts w:ascii="Gill Sans MT" w:eastAsia="Calibri" w:hAnsi="Gill Sans MT" w:cstheme="minorHAnsi"/>
                <w:b/>
                <w:sz w:val="24"/>
                <w:szCs w:val="24"/>
                <w:lang w:val="en-US"/>
              </w:rPr>
              <w:t xml:space="preserve"> dimensions: </w:t>
            </w:r>
          </w:p>
          <w:p w14:paraId="1087BB3F" w14:textId="77777777" w:rsidR="00E00900" w:rsidRPr="00E00900" w:rsidRDefault="00E00900" w:rsidP="00E00900">
            <w:pPr>
              <w:spacing w:after="0" w:line="240" w:lineRule="auto"/>
              <w:ind w:right="-6" w:firstLine="1035"/>
              <w:rPr>
                <w:rFonts w:ascii="Gill Sans MT" w:eastAsia="Calibri" w:hAnsi="Gill Sans MT" w:cstheme="minorHAnsi"/>
                <w:bCs/>
                <w:sz w:val="24"/>
                <w:szCs w:val="24"/>
                <w:lang w:val="en-US"/>
              </w:rPr>
            </w:pPr>
            <w:r w:rsidRPr="00E00900">
              <w:rPr>
                <w:rFonts w:ascii="Gill Sans MT" w:eastAsia="Calibri" w:hAnsi="Gill Sans MT" w:cstheme="minorHAnsi"/>
                <w:bCs/>
                <w:sz w:val="24"/>
                <w:szCs w:val="24"/>
                <w:lang w:val="en-US"/>
              </w:rPr>
              <w:t>Length: 11.7m</w:t>
            </w:r>
          </w:p>
          <w:p w14:paraId="422719F5" w14:textId="77777777" w:rsidR="00E00900" w:rsidRPr="00E00900" w:rsidRDefault="00E00900" w:rsidP="00E00900">
            <w:pPr>
              <w:spacing w:after="0" w:line="240" w:lineRule="auto"/>
              <w:ind w:right="-6" w:firstLine="1035"/>
              <w:rPr>
                <w:rFonts w:ascii="Gill Sans MT" w:eastAsia="Calibri" w:hAnsi="Gill Sans MT" w:cstheme="minorHAnsi"/>
                <w:bCs/>
                <w:sz w:val="24"/>
                <w:szCs w:val="24"/>
                <w:lang w:val="en-US"/>
              </w:rPr>
            </w:pPr>
            <w:r w:rsidRPr="00E00900">
              <w:rPr>
                <w:rFonts w:ascii="Gill Sans MT" w:eastAsia="Calibri" w:hAnsi="Gill Sans MT" w:cstheme="minorHAnsi"/>
                <w:bCs/>
                <w:sz w:val="24"/>
                <w:szCs w:val="24"/>
                <w:lang w:val="en-US"/>
              </w:rPr>
              <w:t>Width: 6.1m</w:t>
            </w:r>
          </w:p>
          <w:p w14:paraId="711B9D13" w14:textId="77777777" w:rsidR="00E00900" w:rsidRPr="00E00900" w:rsidRDefault="00E00900" w:rsidP="00E00900">
            <w:pPr>
              <w:spacing w:after="0" w:line="240" w:lineRule="auto"/>
              <w:ind w:right="-6" w:firstLine="1035"/>
              <w:rPr>
                <w:rFonts w:ascii="Gill Sans MT" w:eastAsia="Calibri" w:hAnsi="Gill Sans MT" w:cstheme="minorHAnsi"/>
                <w:bCs/>
                <w:sz w:val="24"/>
                <w:szCs w:val="24"/>
                <w:lang w:val="en-US"/>
              </w:rPr>
            </w:pPr>
            <w:r w:rsidRPr="00E00900">
              <w:rPr>
                <w:rFonts w:ascii="Gill Sans MT" w:eastAsia="Calibri" w:hAnsi="Gill Sans MT" w:cstheme="minorHAnsi"/>
                <w:bCs/>
                <w:sz w:val="24"/>
                <w:szCs w:val="24"/>
                <w:lang w:val="en-US"/>
              </w:rPr>
              <w:t>Height: 2.7m</w:t>
            </w:r>
          </w:p>
          <w:p w14:paraId="4B65D045" w14:textId="77777777" w:rsidR="00E00900" w:rsidRPr="00E00900" w:rsidRDefault="00E00900" w:rsidP="00E00900">
            <w:pPr>
              <w:spacing w:after="0" w:line="240" w:lineRule="auto"/>
              <w:ind w:right="-6" w:firstLine="1035"/>
              <w:rPr>
                <w:rFonts w:ascii="Gill Sans MT" w:eastAsia="Calibri" w:hAnsi="Gill Sans MT" w:cstheme="minorHAnsi"/>
                <w:bCs/>
                <w:sz w:val="24"/>
                <w:szCs w:val="24"/>
                <w:lang w:val="en-US"/>
              </w:rPr>
            </w:pPr>
            <w:r w:rsidRPr="00E00900">
              <w:rPr>
                <w:rFonts w:ascii="Gill Sans MT" w:eastAsia="Calibri" w:hAnsi="Gill Sans MT" w:cstheme="minorHAnsi"/>
                <w:bCs/>
                <w:sz w:val="24"/>
                <w:szCs w:val="24"/>
                <w:lang w:val="en-US"/>
              </w:rPr>
              <w:t>Minimum space: 16.9 x 10.9m</w:t>
            </w:r>
          </w:p>
          <w:p w14:paraId="1BF3D656" w14:textId="77777777" w:rsidR="00E00900" w:rsidRPr="00E00900" w:rsidRDefault="00E00900" w:rsidP="00E00900">
            <w:pPr>
              <w:spacing w:after="0" w:line="240" w:lineRule="auto"/>
              <w:ind w:right="-6" w:firstLine="1035"/>
              <w:rPr>
                <w:rFonts w:ascii="Gill Sans MT" w:eastAsia="Calibri" w:hAnsi="Gill Sans MT" w:cstheme="minorHAnsi"/>
                <w:bCs/>
                <w:sz w:val="24"/>
                <w:szCs w:val="24"/>
                <w:lang w:val="en-US"/>
              </w:rPr>
            </w:pPr>
            <w:r w:rsidRPr="00E00900">
              <w:rPr>
                <w:rFonts w:ascii="Gill Sans MT" w:eastAsia="Calibri" w:hAnsi="Gill Sans MT" w:cstheme="minorHAnsi"/>
                <w:bCs/>
                <w:sz w:val="24"/>
                <w:szCs w:val="24"/>
                <w:lang w:val="en-US"/>
              </w:rPr>
              <w:t>Age group: 5 to 14 years</w:t>
            </w:r>
          </w:p>
          <w:p w14:paraId="747270F7" w14:textId="4E2DAB6B" w:rsidR="00E00900" w:rsidRPr="00E00900" w:rsidRDefault="00E00900" w:rsidP="00E00900">
            <w:pPr>
              <w:spacing w:after="0" w:line="240" w:lineRule="auto"/>
              <w:ind w:right="-6" w:firstLine="1035"/>
              <w:rPr>
                <w:rFonts w:ascii="Gill Sans MT" w:eastAsia="Calibri" w:hAnsi="Gill Sans MT" w:cstheme="minorHAnsi"/>
                <w:bCs/>
                <w:sz w:val="24"/>
                <w:szCs w:val="24"/>
                <w:lang w:val="en-US"/>
              </w:rPr>
            </w:pPr>
            <w:r w:rsidRPr="00E00900">
              <w:rPr>
                <w:rFonts w:ascii="Gill Sans MT" w:eastAsia="Calibri" w:hAnsi="Gill Sans MT" w:cstheme="minorHAnsi"/>
                <w:bCs/>
                <w:sz w:val="24"/>
                <w:szCs w:val="24"/>
                <w:lang w:val="en-US"/>
              </w:rPr>
              <w:t>Foundation depth: 1</w:t>
            </w:r>
            <w:r>
              <w:rPr>
                <w:rFonts w:ascii="Gill Sans MT" w:eastAsia="Calibri" w:hAnsi="Gill Sans MT" w:cstheme="minorHAnsi"/>
                <w:bCs/>
                <w:sz w:val="24"/>
                <w:szCs w:val="24"/>
                <w:lang w:val="en-US"/>
              </w:rPr>
              <w:t>.</w:t>
            </w:r>
            <w:r w:rsidRPr="00E00900">
              <w:rPr>
                <w:rFonts w:ascii="Gill Sans MT" w:eastAsia="Calibri" w:hAnsi="Gill Sans MT" w:cstheme="minorHAnsi"/>
                <w:bCs/>
                <w:sz w:val="24"/>
                <w:szCs w:val="24"/>
                <w:lang w:val="en-US"/>
              </w:rPr>
              <w:t>1m</w:t>
            </w:r>
          </w:p>
          <w:p w14:paraId="17ADD334" w14:textId="6D188B9B" w:rsidR="00425ADA" w:rsidRPr="00AD14EF" w:rsidRDefault="00E00900" w:rsidP="00E00900">
            <w:pPr>
              <w:spacing w:after="0" w:line="240" w:lineRule="auto"/>
              <w:ind w:right="-6" w:firstLine="1035"/>
              <w:rPr>
                <w:rFonts w:ascii="Gill Sans MT" w:eastAsia="Calibri" w:hAnsi="Gill Sans MT" w:cstheme="minorHAnsi"/>
                <w:sz w:val="24"/>
                <w:szCs w:val="24"/>
                <w:lang w:val="en-US"/>
              </w:rPr>
            </w:pPr>
            <w:r w:rsidRPr="00AD14EF">
              <w:rPr>
                <w:rFonts w:ascii="Gill Sans MT" w:eastAsia="Calibri" w:hAnsi="Gill Sans MT" w:cstheme="minorHAnsi"/>
                <w:bCs/>
                <w:sz w:val="24"/>
                <w:szCs w:val="24"/>
                <w:lang w:val="en-US"/>
              </w:rPr>
              <w:t>Free fall height: 2.7m</w:t>
            </w:r>
          </w:p>
        </w:tc>
      </w:tr>
    </w:tbl>
    <w:p w14:paraId="320C666C" w14:textId="77777777" w:rsidR="00A07F5E" w:rsidRPr="00AD14EF" w:rsidRDefault="00A07F5E" w:rsidP="00D25FF6">
      <w:pPr>
        <w:spacing w:after="0" w:line="240" w:lineRule="auto"/>
        <w:ind w:right="-6"/>
        <w:rPr>
          <w:rFonts w:ascii="Gill Sans MT" w:eastAsia="Calibri" w:hAnsi="Gill Sans MT" w:cstheme="minorHAnsi"/>
          <w:b/>
          <w:bCs/>
          <w:color w:val="000000"/>
          <w:sz w:val="24"/>
          <w:szCs w:val="24"/>
          <w:lang w:val="en-US"/>
        </w:rPr>
      </w:pPr>
    </w:p>
    <w:p w14:paraId="26EA279D" w14:textId="77777777" w:rsidR="00D25FF6" w:rsidRPr="00AD14EF" w:rsidRDefault="00D25FF6" w:rsidP="00D25FF6">
      <w:pPr>
        <w:spacing w:after="0" w:line="240" w:lineRule="auto"/>
        <w:ind w:right="-6"/>
        <w:rPr>
          <w:rFonts w:ascii="Gill Sans MT" w:eastAsia="Calibri" w:hAnsi="Gill Sans MT" w:cstheme="minorHAnsi"/>
          <w:b/>
          <w:bCs/>
          <w:color w:val="000000"/>
          <w:sz w:val="24"/>
          <w:szCs w:val="24"/>
          <w:lang w:val="en-US"/>
        </w:rPr>
      </w:pPr>
    </w:p>
    <w:p w14:paraId="5F550F91" w14:textId="77777777" w:rsidR="00D25FF6" w:rsidRPr="00AD14EF" w:rsidRDefault="00D25FF6" w:rsidP="00D25FF6">
      <w:pPr>
        <w:spacing w:after="0" w:line="240" w:lineRule="auto"/>
        <w:ind w:right="-6"/>
        <w:rPr>
          <w:rFonts w:ascii="Gill Sans MT" w:eastAsia="Calibri" w:hAnsi="Gill Sans MT" w:cstheme="minorHAnsi"/>
          <w:b/>
          <w:bCs/>
          <w:color w:val="000000"/>
          <w:sz w:val="24"/>
          <w:szCs w:val="24"/>
          <w:lang w:val="en-US"/>
        </w:rPr>
      </w:pPr>
    </w:p>
    <w:p w14:paraId="16D8941F" w14:textId="77777777" w:rsidR="008C158F" w:rsidRPr="00EB13B0" w:rsidRDefault="008C158F" w:rsidP="008C158F">
      <w:pPr>
        <w:spacing w:after="0" w:line="240" w:lineRule="auto"/>
        <w:jc w:val="both"/>
        <w:rPr>
          <w:rFonts w:ascii="Gill Sans MT" w:hAnsi="Gill Sans MT"/>
          <w:b/>
          <w:bCs/>
          <w:color w:val="000000"/>
          <w:sz w:val="24"/>
          <w:szCs w:val="24"/>
          <w:lang w:val="en-US"/>
        </w:rPr>
      </w:pPr>
      <w:bookmarkStart w:id="0" w:name="_Hlk160544996"/>
      <w:r w:rsidRPr="00EB13B0">
        <w:rPr>
          <w:rFonts w:ascii="Gill Sans MT" w:hAnsi="Gill Sans MT"/>
          <w:b/>
          <w:bCs/>
          <w:color w:val="000000"/>
          <w:sz w:val="24"/>
          <w:szCs w:val="24"/>
          <w:lang w:val="en-US"/>
        </w:rPr>
        <w:t>Guidelines for materials and technology of construction of the device.</w:t>
      </w:r>
      <w:bookmarkStart w:id="1" w:name="_Hlk119665441"/>
    </w:p>
    <w:bookmarkEnd w:id="0"/>
    <w:bookmarkEnd w:id="1"/>
    <w:p w14:paraId="400D0142" w14:textId="3501694C" w:rsidR="00F44787" w:rsidRDefault="00927C90" w:rsidP="00D25FF6">
      <w:pPr>
        <w:spacing w:after="0" w:line="240" w:lineRule="auto"/>
        <w:ind w:right="-6"/>
        <w:jc w:val="both"/>
        <w:rPr>
          <w:rFonts w:ascii="Gill Sans MT" w:eastAsia="Calibri" w:hAnsi="Gill Sans MT" w:cstheme="minorHAnsi"/>
          <w:sz w:val="24"/>
          <w:szCs w:val="24"/>
          <w:lang w:val="en-US"/>
        </w:rPr>
      </w:pPr>
      <w:r w:rsidRPr="00927C90">
        <w:rPr>
          <w:rFonts w:ascii="Gill Sans MT" w:eastAsia="Calibri" w:hAnsi="Gill Sans MT" w:cstheme="minorHAnsi"/>
          <w:sz w:val="24"/>
          <w:szCs w:val="24"/>
          <w:lang w:val="en-US"/>
        </w:rPr>
        <w:t xml:space="preserve">The device consists of a steel frame bent from pipes of a minimum diameter of 300mm and rope nets hung inside the frame. </w:t>
      </w:r>
      <w:r w:rsidR="00F44787" w:rsidRPr="00F44787">
        <w:rPr>
          <w:rFonts w:ascii="Gill Sans MT" w:eastAsia="Calibri" w:hAnsi="Gill Sans MT" w:cstheme="minorHAnsi"/>
          <w:sz w:val="24"/>
          <w:szCs w:val="24"/>
          <w:lang w:val="en-US"/>
        </w:rPr>
        <w:t xml:space="preserve">The net consists of a near-flat net going from the bottom of the steel structure to its highest point, which at the highest part of the structure transitions into a rope funnel anchored in the ground. To the net, a minimum of 18 climbing ropes are hanging around the rope funnel. In addition, a ‘stork's nest’ type seat is attached in front of the </w:t>
      </w:r>
      <w:r w:rsidR="00F44787">
        <w:rPr>
          <w:rFonts w:ascii="Gill Sans MT" w:eastAsia="Calibri" w:hAnsi="Gill Sans MT" w:cstheme="minorHAnsi"/>
          <w:sz w:val="24"/>
          <w:szCs w:val="24"/>
          <w:lang w:val="en-US"/>
        </w:rPr>
        <w:t xml:space="preserve">rope </w:t>
      </w:r>
      <w:r w:rsidR="00F44787" w:rsidRPr="00F44787">
        <w:rPr>
          <w:rFonts w:ascii="Gill Sans MT" w:eastAsia="Calibri" w:hAnsi="Gill Sans MT" w:cstheme="minorHAnsi"/>
          <w:sz w:val="24"/>
          <w:szCs w:val="24"/>
          <w:lang w:val="en-US"/>
        </w:rPr>
        <w:t xml:space="preserve">funnel. </w:t>
      </w:r>
      <w:r w:rsidR="00F44787">
        <w:rPr>
          <w:rFonts w:ascii="Gill Sans MT" w:eastAsia="Calibri" w:hAnsi="Gill Sans MT" w:cstheme="minorHAnsi"/>
          <w:sz w:val="24"/>
          <w:szCs w:val="24"/>
          <w:lang w:val="en-US"/>
        </w:rPr>
        <w:t>The s</w:t>
      </w:r>
      <w:r w:rsidR="00F44787" w:rsidRPr="00F44787">
        <w:rPr>
          <w:rFonts w:ascii="Gill Sans MT" w:eastAsia="Calibri" w:hAnsi="Gill Sans MT" w:cstheme="minorHAnsi"/>
          <w:sz w:val="24"/>
          <w:szCs w:val="24"/>
          <w:lang w:val="en-US"/>
        </w:rPr>
        <w:t xml:space="preserve">eat </w:t>
      </w:r>
      <w:r w:rsidR="00F44787">
        <w:rPr>
          <w:rFonts w:ascii="Gill Sans MT" w:eastAsia="Calibri" w:hAnsi="Gill Sans MT" w:cstheme="minorHAnsi"/>
          <w:sz w:val="24"/>
          <w:szCs w:val="24"/>
          <w:lang w:val="en-US"/>
        </w:rPr>
        <w:t xml:space="preserve">is </w:t>
      </w:r>
      <w:r w:rsidR="00F44787" w:rsidRPr="00F44787">
        <w:rPr>
          <w:rFonts w:ascii="Gill Sans MT" w:eastAsia="Calibri" w:hAnsi="Gill Sans MT" w:cstheme="minorHAnsi"/>
          <w:sz w:val="24"/>
          <w:szCs w:val="24"/>
          <w:lang w:val="en-US"/>
        </w:rPr>
        <w:t>hanging at 4 points, with no swing</w:t>
      </w:r>
      <w:r w:rsidR="00F44787">
        <w:rPr>
          <w:rFonts w:ascii="Gill Sans MT" w:eastAsia="Calibri" w:hAnsi="Gill Sans MT" w:cstheme="minorHAnsi"/>
          <w:sz w:val="24"/>
          <w:szCs w:val="24"/>
          <w:lang w:val="en-US"/>
        </w:rPr>
        <w:t xml:space="preserve"> possibility</w:t>
      </w:r>
      <w:r w:rsidR="00F44787" w:rsidRPr="00F44787">
        <w:rPr>
          <w:rFonts w:ascii="Gill Sans MT" w:eastAsia="Calibri" w:hAnsi="Gill Sans MT" w:cstheme="minorHAnsi"/>
          <w:sz w:val="24"/>
          <w:szCs w:val="24"/>
          <w:lang w:val="en-US"/>
        </w:rPr>
        <w:t xml:space="preserve">. </w:t>
      </w:r>
    </w:p>
    <w:p w14:paraId="02B0BB92" w14:textId="5154ECAF" w:rsidR="004A6AA0" w:rsidRPr="00F44787" w:rsidRDefault="00F44787" w:rsidP="00D25FF6">
      <w:pPr>
        <w:spacing w:after="0" w:line="240" w:lineRule="auto"/>
        <w:ind w:right="-6"/>
        <w:jc w:val="both"/>
        <w:rPr>
          <w:rFonts w:ascii="Gill Sans MT" w:eastAsia="Calibri" w:hAnsi="Gill Sans MT" w:cstheme="minorHAnsi"/>
          <w:sz w:val="24"/>
          <w:szCs w:val="24"/>
          <w:lang w:val="en-US"/>
        </w:rPr>
      </w:pPr>
      <w:r w:rsidRPr="00F44787">
        <w:rPr>
          <w:rFonts w:ascii="Gill Sans MT" w:eastAsia="Calibri" w:hAnsi="Gill Sans MT" w:cstheme="minorHAnsi"/>
          <w:sz w:val="24"/>
          <w:szCs w:val="24"/>
          <w:lang w:val="en-US"/>
        </w:rPr>
        <w:t xml:space="preserve">Rope nets made of polyamide, braided, bonded ropes with a minimum diameter of 18mm, connected with connectors made of </w:t>
      </w:r>
      <w:proofErr w:type="spellStart"/>
      <w:r w:rsidRPr="00F44787">
        <w:rPr>
          <w:rFonts w:ascii="Gill Sans MT" w:eastAsia="Calibri" w:hAnsi="Gill Sans MT" w:cstheme="minorHAnsi"/>
          <w:sz w:val="24"/>
          <w:szCs w:val="24"/>
          <w:lang w:val="en-US"/>
        </w:rPr>
        <w:t>aluminium</w:t>
      </w:r>
      <w:proofErr w:type="spellEnd"/>
      <w:r w:rsidRPr="00F44787">
        <w:rPr>
          <w:rFonts w:ascii="Gill Sans MT" w:eastAsia="Calibri" w:hAnsi="Gill Sans MT" w:cstheme="minorHAnsi"/>
          <w:sz w:val="24"/>
          <w:szCs w:val="24"/>
          <w:lang w:val="en-US"/>
        </w:rPr>
        <w:t xml:space="preserve">, stainless steel and plastic. The connection of the rope net to the steel structure is ensured by elements made of acid-resistant steel and hot-dip </w:t>
      </w:r>
      <w:proofErr w:type="spellStart"/>
      <w:r w:rsidRPr="00F44787">
        <w:rPr>
          <w:rFonts w:ascii="Gill Sans MT" w:eastAsia="Calibri" w:hAnsi="Gill Sans MT" w:cstheme="minorHAnsi"/>
          <w:sz w:val="24"/>
          <w:szCs w:val="24"/>
          <w:lang w:val="en-US"/>
        </w:rPr>
        <w:t>galvanised</w:t>
      </w:r>
      <w:proofErr w:type="spellEnd"/>
      <w:r w:rsidRPr="00F44787">
        <w:rPr>
          <w:rFonts w:ascii="Gill Sans MT" w:eastAsia="Calibri" w:hAnsi="Gill Sans MT" w:cstheme="minorHAnsi"/>
          <w:sz w:val="24"/>
          <w:szCs w:val="24"/>
          <w:lang w:val="en-US"/>
        </w:rPr>
        <w:t xml:space="preserve"> steel. Rope funnel and climbing ropes anchored into the ground with precast concrete blocks.</w:t>
      </w:r>
    </w:p>
    <w:p w14:paraId="3E1145C7" w14:textId="32FF883E" w:rsidR="0079161C" w:rsidRDefault="00F44787" w:rsidP="00A61998">
      <w:pPr>
        <w:spacing w:after="0" w:line="240" w:lineRule="auto"/>
        <w:ind w:right="-6"/>
        <w:jc w:val="both"/>
        <w:rPr>
          <w:rFonts w:ascii="Gill Sans MT" w:hAnsi="Gill Sans MT"/>
          <w:color w:val="000000"/>
          <w:sz w:val="24"/>
          <w:szCs w:val="24"/>
          <w:lang w:val="en-US"/>
        </w:rPr>
      </w:pPr>
      <w:r w:rsidRPr="00F44787">
        <w:rPr>
          <w:rFonts w:ascii="Gill Sans MT" w:eastAsia="Calibri" w:hAnsi="Gill Sans MT" w:cstheme="minorHAnsi"/>
          <w:sz w:val="24"/>
          <w:szCs w:val="24"/>
          <w:lang w:val="en-US"/>
        </w:rPr>
        <w:t xml:space="preserve">The steel structure is protected against corrosion by hot-dip </w:t>
      </w:r>
      <w:proofErr w:type="spellStart"/>
      <w:r w:rsidRPr="00F44787">
        <w:rPr>
          <w:rFonts w:ascii="Gill Sans MT" w:eastAsia="Calibri" w:hAnsi="Gill Sans MT" w:cstheme="minorHAnsi"/>
          <w:sz w:val="24"/>
          <w:szCs w:val="24"/>
          <w:lang w:val="en-US"/>
        </w:rPr>
        <w:t>galvanising</w:t>
      </w:r>
      <w:proofErr w:type="spellEnd"/>
      <w:r w:rsidRPr="00F44787">
        <w:rPr>
          <w:rFonts w:ascii="Gill Sans MT" w:eastAsia="Calibri" w:hAnsi="Gill Sans MT" w:cstheme="minorHAnsi"/>
          <w:sz w:val="24"/>
          <w:szCs w:val="24"/>
          <w:lang w:val="en-US"/>
        </w:rPr>
        <w:t xml:space="preserve"> and powder coating. </w:t>
      </w:r>
      <w:r w:rsidR="00A61998" w:rsidRPr="00E679B6">
        <w:rPr>
          <w:rFonts w:ascii="Gill Sans MT" w:hAnsi="Gill Sans MT"/>
          <w:sz w:val="24"/>
          <w:szCs w:val="24"/>
          <w:lang w:val="en-US"/>
        </w:rPr>
        <w:t>Connections of steel</w:t>
      </w:r>
      <w:r w:rsidR="00A61998">
        <w:rPr>
          <w:rFonts w:ascii="Gill Sans MT" w:hAnsi="Gill Sans MT"/>
          <w:sz w:val="24"/>
          <w:szCs w:val="24"/>
          <w:lang w:val="en-US"/>
        </w:rPr>
        <w:t xml:space="preserve"> structure</w:t>
      </w:r>
      <w:r w:rsidR="00A61998" w:rsidRPr="00E679B6">
        <w:rPr>
          <w:rFonts w:ascii="Gill Sans MT" w:hAnsi="Gill Sans MT"/>
          <w:sz w:val="24"/>
          <w:szCs w:val="24"/>
          <w:lang w:val="en-US"/>
        </w:rPr>
        <w:t xml:space="preserve"> components shall be made in such a way as to ensure the continuity of the external surface of the pipe bends, butt connections with the location of connectors outside the outside diameter of the pipe bend section are not permitted and others that change the cross-section of the steel structure in steps along its length.</w:t>
      </w:r>
      <w:r w:rsidR="00A61998">
        <w:rPr>
          <w:rFonts w:ascii="Gill Sans MT" w:hAnsi="Gill Sans MT"/>
          <w:sz w:val="24"/>
          <w:szCs w:val="24"/>
          <w:lang w:val="en-US"/>
        </w:rPr>
        <w:t xml:space="preserve"> </w:t>
      </w:r>
      <w:r w:rsidR="00A61998" w:rsidRPr="00C24547">
        <w:rPr>
          <w:rFonts w:ascii="Gill Sans MT" w:hAnsi="Gill Sans MT"/>
          <w:sz w:val="24"/>
          <w:szCs w:val="24"/>
          <w:lang w:val="en-US"/>
        </w:rPr>
        <w:t xml:space="preserve">This requirement is to avoid the danger to users posed by protruding hard parts and to maintain a satisfactory visual effect of the </w:t>
      </w:r>
      <w:r w:rsidR="00A61998">
        <w:rPr>
          <w:rFonts w:ascii="Gill Sans MT" w:hAnsi="Gill Sans MT"/>
          <w:sz w:val="24"/>
          <w:szCs w:val="24"/>
          <w:lang w:val="en-US"/>
        </w:rPr>
        <w:t>device</w:t>
      </w:r>
      <w:r w:rsidR="00A61998" w:rsidRPr="00C24547">
        <w:rPr>
          <w:rFonts w:ascii="Gill Sans MT" w:hAnsi="Gill Sans MT"/>
          <w:sz w:val="24"/>
          <w:szCs w:val="24"/>
          <w:lang w:val="en-US"/>
        </w:rPr>
        <w:t>.</w:t>
      </w:r>
      <w:r w:rsidR="00A61998">
        <w:rPr>
          <w:rFonts w:ascii="Gill Sans MT" w:hAnsi="Gill Sans MT"/>
          <w:sz w:val="24"/>
          <w:szCs w:val="24"/>
          <w:lang w:val="en-US"/>
        </w:rPr>
        <w:t xml:space="preserve"> </w:t>
      </w:r>
      <w:r w:rsidR="00A61998" w:rsidRPr="00C24547">
        <w:rPr>
          <w:rFonts w:ascii="Gill Sans MT" w:hAnsi="Gill Sans MT"/>
          <w:color w:val="000000"/>
          <w:sz w:val="24"/>
          <w:szCs w:val="24"/>
          <w:lang w:val="en-US"/>
        </w:rPr>
        <w:t>Steel structure placed on reinforced concrete footings.</w:t>
      </w:r>
    </w:p>
    <w:p w14:paraId="478D3742" w14:textId="77777777" w:rsidR="00A61998" w:rsidRDefault="00A61998" w:rsidP="00A61998">
      <w:pPr>
        <w:spacing w:after="0" w:line="240" w:lineRule="auto"/>
        <w:ind w:right="-6"/>
        <w:jc w:val="both"/>
        <w:rPr>
          <w:rFonts w:ascii="Gill Sans MT" w:hAnsi="Gill Sans MT"/>
          <w:color w:val="000000"/>
          <w:sz w:val="24"/>
          <w:szCs w:val="24"/>
          <w:lang w:val="en-US"/>
        </w:rPr>
      </w:pPr>
    </w:p>
    <w:p w14:paraId="4DB27C2C" w14:textId="77777777" w:rsidR="00A61998" w:rsidRPr="00A61998" w:rsidRDefault="00A61998" w:rsidP="00A61998">
      <w:pPr>
        <w:spacing w:after="0" w:line="240" w:lineRule="auto"/>
        <w:ind w:right="-6"/>
        <w:jc w:val="both"/>
        <w:rPr>
          <w:rFonts w:ascii="Gill Sans MT" w:eastAsia="Calibri" w:hAnsi="Gill Sans MT" w:cstheme="minorHAnsi"/>
          <w:sz w:val="24"/>
          <w:szCs w:val="24"/>
          <w:lang w:val="en-US"/>
        </w:rPr>
      </w:pPr>
    </w:p>
    <w:p w14:paraId="6C0B3D0F" w14:textId="77777777" w:rsidR="00E82F2C" w:rsidRPr="00A61998" w:rsidRDefault="00E82F2C" w:rsidP="00D25FF6">
      <w:pPr>
        <w:spacing w:after="0" w:line="240" w:lineRule="auto"/>
        <w:jc w:val="both"/>
        <w:rPr>
          <w:rFonts w:ascii="Gill Sans MT" w:eastAsia="Calibri" w:hAnsi="Gill Sans MT" w:cstheme="minorHAnsi"/>
          <w:b/>
          <w:color w:val="000000"/>
          <w:sz w:val="24"/>
          <w:szCs w:val="24"/>
          <w:lang w:val="en-US"/>
        </w:rPr>
      </w:pPr>
    </w:p>
    <w:p w14:paraId="1439E5C3" w14:textId="77777777" w:rsidR="008C158F" w:rsidRPr="00EB13B0" w:rsidRDefault="008C158F" w:rsidP="008C158F">
      <w:pPr>
        <w:rPr>
          <w:rFonts w:ascii="Gill Sans MT" w:hAnsi="Gill Sans MT"/>
          <w:b/>
          <w:bCs/>
          <w:sz w:val="24"/>
          <w:szCs w:val="24"/>
          <w:lang w:val="en-US"/>
        </w:rPr>
      </w:pPr>
      <w:bookmarkStart w:id="2" w:name="_Hlk119665451"/>
      <w:r w:rsidRPr="00EB13B0">
        <w:rPr>
          <w:rFonts w:ascii="Gill Sans MT" w:hAnsi="Gill Sans MT"/>
          <w:b/>
          <w:bCs/>
          <w:sz w:val="24"/>
          <w:szCs w:val="24"/>
          <w:lang w:val="en-US"/>
        </w:rPr>
        <w:t>The fall area of the equipment should be made on a surface in accordance with PN EN 1176- 1:2017. The possibility of access by heavy construction equipment is required for the installation.</w:t>
      </w:r>
    </w:p>
    <w:p w14:paraId="0C301F1E" w14:textId="77777777" w:rsidR="008C158F" w:rsidRPr="00EB13B0" w:rsidRDefault="008C158F" w:rsidP="008C158F">
      <w:pPr>
        <w:tabs>
          <w:tab w:val="left" w:pos="6159"/>
        </w:tabs>
        <w:spacing w:after="0" w:line="240" w:lineRule="auto"/>
        <w:jc w:val="both"/>
        <w:rPr>
          <w:rFonts w:ascii="Gill Sans MT" w:hAnsi="Gill Sans MT"/>
          <w:color w:val="000000"/>
          <w:sz w:val="24"/>
          <w:szCs w:val="24"/>
          <w:lang w:val="en-US"/>
        </w:rPr>
      </w:pPr>
      <w:r w:rsidRPr="00EB13B0">
        <w:rPr>
          <w:rFonts w:ascii="Gill Sans MT" w:hAnsi="Gill Sans MT"/>
          <w:b/>
          <w:sz w:val="24"/>
          <w:szCs w:val="24"/>
          <w:lang w:val="en-US"/>
        </w:rPr>
        <w:t>For the safety of children and the quality of the equipment, it is required that the equipment is certified in accordance with standards PN EN 1176-1:2017, PN EN 1176-3:2017, PN EN 1176-11:2014-11 issued by a system accredited by the National Accreditation Centre or the national accreditation body of the other Member States in accordance with Regulation (EC) No 765/2008 of the European Parliament and of the Council of the European Union."</w:t>
      </w:r>
      <w:bookmarkEnd w:id="2"/>
    </w:p>
    <w:p w14:paraId="4D505032" w14:textId="4ABB730F" w:rsidR="00E9540D" w:rsidRPr="008C158F" w:rsidRDefault="00E9540D" w:rsidP="008C158F">
      <w:pPr>
        <w:spacing w:after="0" w:line="240" w:lineRule="auto"/>
        <w:jc w:val="both"/>
        <w:rPr>
          <w:rFonts w:ascii="Gill Sans MT" w:eastAsia="Calibri" w:hAnsi="Gill Sans MT" w:cstheme="minorHAnsi"/>
          <w:b/>
          <w:bCs/>
          <w:color w:val="000000"/>
          <w:sz w:val="24"/>
          <w:szCs w:val="24"/>
          <w:lang w:val="en-US"/>
        </w:rPr>
      </w:pPr>
    </w:p>
    <w:sectPr w:rsidR="00E9540D" w:rsidRPr="008C158F" w:rsidSect="00080EA8">
      <w:headerReference w:type="default" r:id="rId8"/>
      <w:pgSz w:w="11906" w:h="16838"/>
      <w:pgMar w:top="184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9B650" w14:textId="77777777" w:rsidR="001A7DF8" w:rsidRDefault="001A7DF8" w:rsidP="000D2D93">
      <w:pPr>
        <w:spacing w:after="0" w:line="240" w:lineRule="auto"/>
      </w:pPr>
      <w:r>
        <w:separator/>
      </w:r>
    </w:p>
  </w:endnote>
  <w:endnote w:type="continuationSeparator" w:id="0">
    <w:p w14:paraId="2BE0657F" w14:textId="77777777" w:rsidR="001A7DF8" w:rsidRDefault="001A7DF8"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378BC" w14:textId="77777777" w:rsidR="001A7DF8" w:rsidRDefault="001A7DF8" w:rsidP="000D2D93">
      <w:pPr>
        <w:spacing w:after="0" w:line="240" w:lineRule="auto"/>
      </w:pPr>
      <w:r>
        <w:separator/>
      </w:r>
    </w:p>
  </w:footnote>
  <w:footnote w:type="continuationSeparator" w:id="0">
    <w:p w14:paraId="1D0DB7DF" w14:textId="77777777" w:rsidR="001A7DF8" w:rsidRDefault="001A7DF8"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AC3E" w14:textId="77777777" w:rsidR="000D2D93" w:rsidRDefault="000D2D93">
    <w:pPr>
      <w:pStyle w:val="Nagwek"/>
    </w:pPr>
    <w:r>
      <w:rPr>
        <w:noProof/>
        <w:lang w:eastAsia="pl-PL"/>
      </w:rPr>
      <w:drawing>
        <wp:anchor distT="0" distB="0" distL="114300" distR="114300" simplePos="0" relativeHeight="251659264"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438128746" name="Obraz 438128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0257B"/>
    <w:rsid w:val="00080EA8"/>
    <w:rsid w:val="000B1498"/>
    <w:rsid w:val="000D2D93"/>
    <w:rsid w:val="0017650B"/>
    <w:rsid w:val="001A7DF8"/>
    <w:rsid w:val="001D3AAD"/>
    <w:rsid w:val="002D4158"/>
    <w:rsid w:val="00344A29"/>
    <w:rsid w:val="003656E1"/>
    <w:rsid w:val="003D49E1"/>
    <w:rsid w:val="003E51F5"/>
    <w:rsid w:val="00425ADA"/>
    <w:rsid w:val="004508C6"/>
    <w:rsid w:val="00467379"/>
    <w:rsid w:val="00486F67"/>
    <w:rsid w:val="004A6AA0"/>
    <w:rsid w:val="004F6ADC"/>
    <w:rsid w:val="00521069"/>
    <w:rsid w:val="00551A02"/>
    <w:rsid w:val="0057236C"/>
    <w:rsid w:val="00591116"/>
    <w:rsid w:val="00594596"/>
    <w:rsid w:val="00636CE2"/>
    <w:rsid w:val="00671AAE"/>
    <w:rsid w:val="00703AD4"/>
    <w:rsid w:val="0079161C"/>
    <w:rsid w:val="008C158F"/>
    <w:rsid w:val="00916A8F"/>
    <w:rsid w:val="00927C90"/>
    <w:rsid w:val="0093786E"/>
    <w:rsid w:val="009734B6"/>
    <w:rsid w:val="009777A8"/>
    <w:rsid w:val="009E07D2"/>
    <w:rsid w:val="00A04C3B"/>
    <w:rsid w:val="00A07F5E"/>
    <w:rsid w:val="00A516F7"/>
    <w:rsid w:val="00A61998"/>
    <w:rsid w:val="00A62E34"/>
    <w:rsid w:val="00AD14EF"/>
    <w:rsid w:val="00C24EC0"/>
    <w:rsid w:val="00C9023B"/>
    <w:rsid w:val="00CA27B1"/>
    <w:rsid w:val="00CF04E7"/>
    <w:rsid w:val="00D25FF6"/>
    <w:rsid w:val="00D67D90"/>
    <w:rsid w:val="00DE4C23"/>
    <w:rsid w:val="00E00900"/>
    <w:rsid w:val="00E768AB"/>
    <w:rsid w:val="00E82F2C"/>
    <w:rsid w:val="00E9540D"/>
    <w:rsid w:val="00EE3A7E"/>
    <w:rsid w:val="00F44787"/>
    <w:rsid w:val="00F74F29"/>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91EF-1537-435B-B4E4-42A1F288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354</Words>
  <Characters>2130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9</cp:revision>
  <dcterms:created xsi:type="dcterms:W3CDTF">2024-07-19T09:47:00Z</dcterms:created>
  <dcterms:modified xsi:type="dcterms:W3CDTF">2024-07-22T10:57:00Z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