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068D" w14:textId="70199E79" w:rsidR="00E9540D" w:rsidRPr="00A5558F" w:rsidRDefault="00B375FB" w:rsidP="00A5558F">
      <w:pPr>
        <w:spacing w:after="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PRODUCT CARD DRAGON</w:t>
      </w:r>
    </w:p>
    <w:p w14:paraId="13173534" w14:textId="7461A827" w:rsidR="00366E9B" w:rsidRPr="00A5558F" w:rsidRDefault="00B375FB" w:rsidP="00A5558F">
      <w:pPr>
        <w:spacing w:after="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>
        <w:rPr>
          <w:rFonts w:ascii="Gill Sans MT" w:hAnsi="Gill Sans MT"/>
          <w:b/>
          <w:bCs/>
          <w:sz w:val="28"/>
          <w:szCs w:val="28"/>
        </w:rPr>
        <w:t>Cat</w:t>
      </w:r>
      <w:proofErr w:type="spellEnd"/>
      <w:r>
        <w:rPr>
          <w:rFonts w:ascii="Gill Sans MT" w:hAnsi="Gill Sans MT"/>
          <w:b/>
          <w:bCs/>
          <w:sz w:val="28"/>
          <w:szCs w:val="28"/>
        </w:rPr>
        <w:t xml:space="preserve">. no. </w:t>
      </w:r>
      <w:r w:rsidR="00527A63" w:rsidRPr="00A5558F">
        <w:rPr>
          <w:rFonts w:ascii="Gill Sans MT" w:hAnsi="Gill Sans MT"/>
          <w:b/>
          <w:bCs/>
          <w:sz w:val="28"/>
          <w:szCs w:val="28"/>
        </w:rPr>
        <w:t>123</w:t>
      </w:r>
      <w:r w:rsidR="00E93E7A" w:rsidRPr="00A5558F">
        <w:rPr>
          <w:rFonts w:ascii="Gill Sans MT" w:hAnsi="Gill Sans MT"/>
          <w:b/>
          <w:bCs/>
          <w:sz w:val="28"/>
          <w:szCs w:val="28"/>
        </w:rPr>
        <w:t>1</w:t>
      </w:r>
    </w:p>
    <w:p w14:paraId="7C60C788" w14:textId="4272ACC9" w:rsidR="00366E9B" w:rsidRDefault="00366E9B" w:rsidP="00A5558F">
      <w:pPr>
        <w:spacing w:after="0" w:line="240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14:paraId="445B68F2" w14:textId="76C5B798" w:rsidR="00B375FB" w:rsidRDefault="00B375FB" w:rsidP="00A5558F">
      <w:pPr>
        <w:spacing w:after="0" w:line="240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A5558F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1154A4B" wp14:editId="35BE75AD">
            <wp:simplePos x="0" y="0"/>
            <wp:positionH relativeFrom="column">
              <wp:posOffset>2292985</wp:posOffset>
            </wp:positionH>
            <wp:positionV relativeFrom="paragraph">
              <wp:posOffset>120650</wp:posOffset>
            </wp:positionV>
            <wp:extent cx="4100195" cy="2067560"/>
            <wp:effectExtent l="0" t="0" r="0" b="889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zut z wymiaram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3" b="17516"/>
                    <a:stretch/>
                  </pic:blipFill>
                  <pic:spPr bwMode="auto">
                    <a:xfrm>
                      <a:off x="0" y="0"/>
                      <a:ext cx="4100195" cy="206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1F4FF" w14:textId="26005B92" w:rsidR="00B375FB" w:rsidRPr="00A5558F" w:rsidRDefault="00B375FB" w:rsidP="00A5558F">
      <w:pPr>
        <w:spacing w:after="0" w:line="240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14:paraId="69372A53" w14:textId="72DFEC22" w:rsidR="00B375FB" w:rsidRPr="00B375FB" w:rsidRDefault="00B375FB" w:rsidP="00B375FB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Device</w:t>
      </w:r>
      <w:r w:rsidRPr="00B375FB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b/>
          <w:bCs/>
          <w:sz w:val="24"/>
          <w:szCs w:val="24"/>
        </w:rPr>
        <w:t>dimensions</w:t>
      </w:r>
      <w:proofErr w:type="spellEnd"/>
      <w:r w:rsidRPr="00B375FB">
        <w:rPr>
          <w:rFonts w:ascii="Gill Sans MT" w:hAnsi="Gill Sans MT"/>
          <w:b/>
          <w:bCs/>
          <w:sz w:val="24"/>
          <w:szCs w:val="24"/>
        </w:rPr>
        <w:t xml:space="preserve">: </w:t>
      </w:r>
    </w:p>
    <w:p w14:paraId="045F8F84" w14:textId="51CBF93E" w:rsidR="00B375FB" w:rsidRPr="00B375FB" w:rsidRDefault="00B375FB" w:rsidP="00B375FB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B375FB">
        <w:rPr>
          <w:rFonts w:ascii="Gill Sans MT" w:hAnsi="Gill Sans MT"/>
          <w:sz w:val="24"/>
          <w:szCs w:val="24"/>
        </w:rPr>
        <w:t>Length</w:t>
      </w:r>
      <w:proofErr w:type="spellEnd"/>
      <w:r w:rsidRPr="00B375FB">
        <w:rPr>
          <w:rFonts w:ascii="Gill Sans MT" w:hAnsi="Gill Sans MT"/>
          <w:sz w:val="24"/>
          <w:szCs w:val="24"/>
        </w:rPr>
        <w:t>: 32.2 m</w:t>
      </w:r>
    </w:p>
    <w:p w14:paraId="61117ADE" w14:textId="51E3DD2E" w:rsidR="00B375FB" w:rsidRPr="00B375FB" w:rsidRDefault="00B375FB" w:rsidP="00B375FB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B375FB">
        <w:rPr>
          <w:rFonts w:ascii="Gill Sans MT" w:hAnsi="Gill Sans MT"/>
          <w:sz w:val="24"/>
          <w:szCs w:val="24"/>
        </w:rPr>
        <w:t>Width</w:t>
      </w:r>
      <w:proofErr w:type="spellEnd"/>
      <w:r w:rsidRPr="00B375FB">
        <w:rPr>
          <w:rFonts w:ascii="Gill Sans MT" w:hAnsi="Gill Sans MT"/>
          <w:sz w:val="24"/>
          <w:szCs w:val="24"/>
        </w:rPr>
        <w:t>: 9.0 m</w:t>
      </w:r>
    </w:p>
    <w:p w14:paraId="76A36E29" w14:textId="2DA91D95" w:rsidR="00B375FB" w:rsidRPr="00B375FB" w:rsidRDefault="00B375FB" w:rsidP="00B375FB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B375FB">
        <w:rPr>
          <w:rFonts w:ascii="Gill Sans MT" w:hAnsi="Gill Sans MT"/>
          <w:sz w:val="24"/>
          <w:szCs w:val="24"/>
        </w:rPr>
        <w:t>Height</w:t>
      </w:r>
      <w:proofErr w:type="spellEnd"/>
      <w:r w:rsidRPr="00B375FB">
        <w:rPr>
          <w:rFonts w:ascii="Gill Sans MT" w:hAnsi="Gill Sans MT"/>
          <w:sz w:val="24"/>
          <w:szCs w:val="24"/>
        </w:rPr>
        <w:t>: 4.5 m</w:t>
      </w:r>
    </w:p>
    <w:p w14:paraId="76C62117" w14:textId="4BE097DF" w:rsidR="00B375FB" w:rsidRPr="00B375FB" w:rsidRDefault="00B375FB" w:rsidP="00B375FB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375FB">
        <w:rPr>
          <w:rFonts w:ascii="Gill Sans MT" w:hAnsi="Gill Sans MT"/>
          <w:sz w:val="24"/>
          <w:szCs w:val="24"/>
        </w:rPr>
        <w:t xml:space="preserve">Minimum </w:t>
      </w:r>
      <w:proofErr w:type="spellStart"/>
      <w:r w:rsidRPr="00B375FB">
        <w:rPr>
          <w:rFonts w:ascii="Gill Sans MT" w:hAnsi="Gill Sans MT"/>
          <w:sz w:val="24"/>
          <w:szCs w:val="24"/>
        </w:rPr>
        <w:t>space</w:t>
      </w:r>
      <w:proofErr w:type="spellEnd"/>
      <w:r w:rsidRPr="00B375FB">
        <w:rPr>
          <w:rFonts w:ascii="Gill Sans MT" w:hAnsi="Gill Sans MT"/>
          <w:sz w:val="24"/>
          <w:szCs w:val="24"/>
        </w:rPr>
        <w:t>: 35.2 x 12.0 m</w:t>
      </w:r>
    </w:p>
    <w:p w14:paraId="29F0557C" w14:textId="022F2F71" w:rsidR="00B375FB" w:rsidRPr="00B375FB" w:rsidRDefault="00B375FB" w:rsidP="00B375FB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B375FB">
        <w:rPr>
          <w:rFonts w:ascii="Gill Sans MT" w:hAnsi="Gill Sans MT"/>
          <w:sz w:val="24"/>
          <w:szCs w:val="24"/>
        </w:rPr>
        <w:t>Free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fall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height</w:t>
      </w:r>
      <w:proofErr w:type="spellEnd"/>
      <w:r w:rsidRPr="00B375FB">
        <w:rPr>
          <w:rFonts w:ascii="Gill Sans MT" w:hAnsi="Gill Sans MT"/>
          <w:sz w:val="24"/>
          <w:szCs w:val="24"/>
        </w:rPr>
        <w:t>: max. 3</w:t>
      </w:r>
      <w:r>
        <w:rPr>
          <w:rFonts w:ascii="Gill Sans MT" w:hAnsi="Gill Sans MT"/>
          <w:sz w:val="24"/>
          <w:szCs w:val="24"/>
        </w:rPr>
        <w:t>.</w:t>
      </w:r>
      <w:r w:rsidRPr="00B375FB">
        <w:rPr>
          <w:rFonts w:ascii="Gill Sans MT" w:hAnsi="Gill Sans MT"/>
          <w:sz w:val="24"/>
          <w:szCs w:val="24"/>
        </w:rPr>
        <w:t>0 m</w:t>
      </w:r>
    </w:p>
    <w:p w14:paraId="19ECB566" w14:textId="673BA4F7" w:rsidR="00E93E7A" w:rsidRPr="00B375FB" w:rsidRDefault="00B375FB" w:rsidP="00B375FB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375FB">
        <w:rPr>
          <w:rFonts w:ascii="Gill Sans MT" w:hAnsi="Gill Sans MT"/>
          <w:sz w:val="24"/>
          <w:szCs w:val="24"/>
        </w:rPr>
        <w:t xml:space="preserve">Depth of </w:t>
      </w:r>
      <w:proofErr w:type="spellStart"/>
      <w:r w:rsidRPr="00B375FB">
        <w:rPr>
          <w:rFonts w:ascii="Gill Sans MT" w:hAnsi="Gill Sans MT"/>
          <w:sz w:val="24"/>
          <w:szCs w:val="24"/>
        </w:rPr>
        <w:t>foundation</w:t>
      </w:r>
      <w:proofErr w:type="spellEnd"/>
      <w:r w:rsidRPr="00B375FB">
        <w:rPr>
          <w:rFonts w:ascii="Gill Sans MT" w:hAnsi="Gill Sans MT"/>
          <w:sz w:val="24"/>
          <w:szCs w:val="24"/>
        </w:rPr>
        <w:t>: 0.8 m</w:t>
      </w:r>
    </w:p>
    <w:p w14:paraId="28F7D822" w14:textId="6BBD9EE8" w:rsidR="00E93E7A" w:rsidRPr="00A5558F" w:rsidRDefault="00E93E7A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7B38E1BA" w14:textId="77777777" w:rsidR="00B375FB" w:rsidRDefault="00B375F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257BD9EB" w14:textId="77777777" w:rsidR="00B375FB" w:rsidRDefault="00B375F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613EA5E7" w14:textId="4D1EB6A5" w:rsidR="00B375FB" w:rsidRDefault="00B375F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A5558F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0576DBC" wp14:editId="2E51A50B">
            <wp:simplePos x="0" y="0"/>
            <wp:positionH relativeFrom="margin">
              <wp:align>center</wp:align>
            </wp:positionH>
            <wp:positionV relativeFrom="paragraph">
              <wp:posOffset>151841</wp:posOffset>
            </wp:positionV>
            <wp:extent cx="6229350" cy="328549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mok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9" t="16978" r="6726" b="21725"/>
                    <a:stretch/>
                  </pic:blipFill>
                  <pic:spPr bwMode="auto">
                    <a:xfrm>
                      <a:off x="0" y="0"/>
                      <a:ext cx="6229350" cy="328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2B4E2B" w14:textId="50C5BE34" w:rsidR="00575EC9" w:rsidRPr="00A5558F" w:rsidRDefault="00575EC9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63629BD7" w14:textId="77777777" w:rsidR="00575EC9" w:rsidRPr="00A5558F" w:rsidRDefault="00575EC9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901673D" w14:textId="77777777" w:rsidR="00420955" w:rsidRPr="00A5558F" w:rsidRDefault="00420955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25E26AB9" w14:textId="77777777" w:rsidR="002F1B12" w:rsidRPr="00A5558F" w:rsidRDefault="002F1B12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34D58DEC" w14:textId="72AC76C0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CB4FC23" w14:textId="253233D4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39A5A91" w14:textId="77777777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3F54E09" w14:textId="2C4C52B8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5DAFF5" w14:textId="4821031C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DB78E00" w14:textId="1AAA9F8F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A70F3F2" w14:textId="36B23E2C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5E43A23" w14:textId="728669D2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6E3C1C" w14:textId="5868E905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B26CDF" w14:textId="25D556AF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64A1FFF8" w14:textId="30F3B9A1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49838AFE" w14:textId="66A96472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5841112" w14:textId="7451037A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2D8CF23" w14:textId="65C880DC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6A8C83B6" w14:textId="334B3DE4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FE1613F" w14:textId="0D3A3601" w:rsidR="00A5558F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 w:rsidRPr="00A5558F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6FA256C" wp14:editId="0D367093">
            <wp:simplePos x="0" y="0"/>
            <wp:positionH relativeFrom="margin">
              <wp:align>center</wp:align>
            </wp:positionH>
            <wp:positionV relativeFrom="paragraph">
              <wp:posOffset>123446</wp:posOffset>
            </wp:positionV>
            <wp:extent cx="6252845" cy="167640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mok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9" t="30428" r="2590" b="36057"/>
                    <a:stretch/>
                  </pic:blipFill>
                  <pic:spPr bwMode="auto">
                    <a:xfrm>
                      <a:off x="0" y="0"/>
                      <a:ext cx="6252845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D136D6B" w14:textId="6E9D1AC6" w:rsidR="00237A8C" w:rsidRDefault="00237A8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CF80270" w14:textId="5EF8E370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AFA5FB8" w14:textId="77777777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A9F82EB" w14:textId="77777777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673465A" w14:textId="77777777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E1196B2" w14:textId="3CC608DE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9652997" w14:textId="77777777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71D24AE" w14:textId="0C1A3ED4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854192E" w14:textId="77777777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FBCAAE6" w14:textId="77777777" w:rsidR="00B375FB" w:rsidRDefault="00B375F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BCE86D9" w14:textId="77777777" w:rsidR="00B375FB" w:rsidRDefault="00B375FB" w:rsidP="00A5558F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4C7C7D43" w14:textId="299ADE20" w:rsidR="00420955" w:rsidRDefault="00B375F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375FB">
        <w:rPr>
          <w:rFonts w:ascii="Gill Sans MT" w:hAnsi="Gill Sans MT"/>
          <w:sz w:val="24"/>
          <w:szCs w:val="24"/>
        </w:rPr>
        <w:t xml:space="preserve">The </w:t>
      </w:r>
      <w:proofErr w:type="spellStart"/>
      <w:r w:rsidRPr="00B375FB">
        <w:rPr>
          <w:rFonts w:ascii="Gill Sans MT" w:hAnsi="Gill Sans MT"/>
          <w:sz w:val="24"/>
          <w:szCs w:val="24"/>
        </w:rPr>
        <w:t>main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structural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elements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are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steel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pipes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with a </w:t>
      </w:r>
      <w:proofErr w:type="spellStart"/>
      <w:r w:rsidRPr="00B375FB">
        <w:rPr>
          <w:rFonts w:ascii="Gill Sans MT" w:hAnsi="Gill Sans MT"/>
          <w:sz w:val="24"/>
          <w:szCs w:val="24"/>
        </w:rPr>
        <w:t>diameter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of 219 mm (</w:t>
      </w:r>
      <w:proofErr w:type="spellStart"/>
      <w:r w:rsidRPr="00B375FB">
        <w:rPr>
          <w:rFonts w:ascii="Gill Sans MT" w:hAnsi="Gill Sans MT"/>
          <w:sz w:val="24"/>
          <w:szCs w:val="24"/>
        </w:rPr>
        <w:t>spine</w:t>
      </w:r>
      <w:proofErr w:type="spellEnd"/>
      <w:r w:rsidRPr="00B375FB">
        <w:rPr>
          <w:rFonts w:ascii="Gill Sans MT" w:hAnsi="Gill Sans MT"/>
          <w:sz w:val="24"/>
          <w:szCs w:val="24"/>
        </w:rPr>
        <w:t>) and 168.3 mm (</w:t>
      </w:r>
      <w:proofErr w:type="spellStart"/>
      <w:r w:rsidRPr="00B375FB">
        <w:rPr>
          <w:rFonts w:ascii="Gill Sans MT" w:hAnsi="Gill Sans MT"/>
          <w:sz w:val="24"/>
          <w:szCs w:val="24"/>
        </w:rPr>
        <w:t>limbs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), </w:t>
      </w:r>
      <w:proofErr w:type="spellStart"/>
      <w:r w:rsidRPr="00B375FB">
        <w:rPr>
          <w:rFonts w:ascii="Gill Sans MT" w:hAnsi="Gill Sans MT"/>
          <w:sz w:val="24"/>
          <w:szCs w:val="24"/>
        </w:rPr>
        <w:t>which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are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protected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against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corrosion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by hot-dip </w:t>
      </w:r>
      <w:proofErr w:type="spellStart"/>
      <w:r w:rsidRPr="00B375FB">
        <w:rPr>
          <w:rFonts w:ascii="Gill Sans MT" w:hAnsi="Gill Sans MT"/>
          <w:sz w:val="24"/>
          <w:szCs w:val="24"/>
        </w:rPr>
        <w:t>galvanising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and </w:t>
      </w:r>
      <w:proofErr w:type="spellStart"/>
      <w:r w:rsidRPr="00B375FB">
        <w:rPr>
          <w:rFonts w:ascii="Gill Sans MT" w:hAnsi="Gill Sans MT"/>
          <w:sz w:val="24"/>
          <w:szCs w:val="24"/>
        </w:rPr>
        <w:t>powder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coating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B375FB">
        <w:rPr>
          <w:rFonts w:ascii="Gill Sans MT" w:hAnsi="Gill Sans MT"/>
          <w:sz w:val="24"/>
          <w:szCs w:val="24"/>
        </w:rPr>
        <w:t>device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is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anchored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in the </w:t>
      </w:r>
      <w:proofErr w:type="spellStart"/>
      <w:r w:rsidRPr="00B375FB">
        <w:rPr>
          <w:rFonts w:ascii="Gill Sans MT" w:hAnsi="Gill Sans MT"/>
          <w:sz w:val="24"/>
          <w:szCs w:val="24"/>
        </w:rPr>
        <w:t>ground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through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foundation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footings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B375FB">
        <w:rPr>
          <w:rFonts w:ascii="Gill Sans MT" w:hAnsi="Gill Sans MT"/>
          <w:sz w:val="24"/>
          <w:szCs w:val="24"/>
        </w:rPr>
        <w:t>which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are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placed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at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a </w:t>
      </w:r>
      <w:proofErr w:type="spellStart"/>
      <w:r w:rsidRPr="00B375FB">
        <w:rPr>
          <w:rFonts w:ascii="Gill Sans MT" w:hAnsi="Gill Sans MT"/>
          <w:sz w:val="24"/>
          <w:szCs w:val="24"/>
        </w:rPr>
        <w:t>depth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of 0.8 m. The </w:t>
      </w:r>
      <w:proofErr w:type="spellStart"/>
      <w:r w:rsidRPr="00B375FB">
        <w:rPr>
          <w:rFonts w:ascii="Gill Sans MT" w:hAnsi="Gill Sans MT"/>
          <w:sz w:val="24"/>
          <w:szCs w:val="24"/>
        </w:rPr>
        <w:t>footings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are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made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of C25/30 </w:t>
      </w:r>
      <w:proofErr w:type="spellStart"/>
      <w:r w:rsidRPr="00B375FB">
        <w:rPr>
          <w:rFonts w:ascii="Gill Sans MT" w:hAnsi="Gill Sans MT"/>
          <w:sz w:val="24"/>
          <w:szCs w:val="24"/>
        </w:rPr>
        <w:t>concrete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B375FB">
        <w:rPr>
          <w:rFonts w:ascii="Gill Sans MT" w:hAnsi="Gill Sans MT"/>
          <w:sz w:val="24"/>
          <w:szCs w:val="24"/>
        </w:rPr>
        <w:t>rope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nets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are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made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B375FB">
        <w:rPr>
          <w:rFonts w:ascii="Gill Sans MT" w:hAnsi="Gill Sans MT"/>
          <w:sz w:val="24"/>
          <w:szCs w:val="24"/>
        </w:rPr>
        <w:t>polyamide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rope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B375FB">
        <w:rPr>
          <w:rFonts w:ascii="Gill Sans MT" w:hAnsi="Gill Sans MT"/>
          <w:sz w:val="24"/>
          <w:szCs w:val="24"/>
        </w:rPr>
        <w:t>braided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B375FB">
        <w:rPr>
          <w:rFonts w:ascii="Gill Sans MT" w:hAnsi="Gill Sans MT"/>
          <w:sz w:val="24"/>
          <w:szCs w:val="24"/>
        </w:rPr>
        <w:t>bonded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and </w:t>
      </w:r>
      <w:proofErr w:type="spellStart"/>
      <w:r w:rsidRPr="00B375FB">
        <w:rPr>
          <w:rFonts w:ascii="Gill Sans MT" w:hAnsi="Gill Sans MT"/>
          <w:sz w:val="24"/>
          <w:szCs w:val="24"/>
        </w:rPr>
        <w:t>reinforced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with </w:t>
      </w:r>
      <w:proofErr w:type="spellStart"/>
      <w:r w:rsidRPr="00B375FB">
        <w:rPr>
          <w:rFonts w:ascii="Gill Sans MT" w:hAnsi="Gill Sans MT"/>
          <w:sz w:val="24"/>
          <w:szCs w:val="24"/>
        </w:rPr>
        <w:t>galvanised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steel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strings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B375FB">
        <w:rPr>
          <w:rFonts w:ascii="Gill Sans MT" w:hAnsi="Gill Sans MT"/>
          <w:sz w:val="24"/>
          <w:szCs w:val="24"/>
        </w:rPr>
        <w:t>rope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diameter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is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18 mm. </w:t>
      </w:r>
      <w:proofErr w:type="spellStart"/>
      <w:r w:rsidRPr="00B375FB">
        <w:rPr>
          <w:rFonts w:ascii="Gill Sans MT" w:hAnsi="Gill Sans MT"/>
          <w:sz w:val="24"/>
          <w:szCs w:val="24"/>
        </w:rPr>
        <w:t>Quantity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B375FB">
        <w:rPr>
          <w:rFonts w:ascii="Gill Sans MT" w:hAnsi="Gill Sans MT"/>
          <w:sz w:val="24"/>
          <w:szCs w:val="24"/>
        </w:rPr>
        <w:t>rope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used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550 m. </w:t>
      </w:r>
      <w:proofErr w:type="spellStart"/>
      <w:r w:rsidRPr="00B375FB">
        <w:rPr>
          <w:rFonts w:ascii="Gill Sans MT" w:hAnsi="Gill Sans MT"/>
          <w:sz w:val="24"/>
          <w:szCs w:val="24"/>
        </w:rPr>
        <w:t>Rope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connecting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elements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are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made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of plastic, </w:t>
      </w:r>
      <w:proofErr w:type="spellStart"/>
      <w:r w:rsidRPr="00B375FB">
        <w:rPr>
          <w:rFonts w:ascii="Gill Sans MT" w:hAnsi="Gill Sans MT"/>
          <w:sz w:val="24"/>
          <w:szCs w:val="24"/>
        </w:rPr>
        <w:t>stainless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steel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and aluminium. The </w:t>
      </w:r>
      <w:proofErr w:type="spellStart"/>
      <w:r w:rsidRPr="00B375FB">
        <w:rPr>
          <w:rFonts w:ascii="Gill Sans MT" w:hAnsi="Gill Sans MT"/>
          <w:sz w:val="24"/>
          <w:szCs w:val="24"/>
        </w:rPr>
        <w:t>decorations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are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made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of HPL </w:t>
      </w:r>
      <w:proofErr w:type="spellStart"/>
      <w:r w:rsidRPr="00B375FB">
        <w:rPr>
          <w:rFonts w:ascii="Gill Sans MT" w:hAnsi="Gill Sans MT"/>
          <w:sz w:val="24"/>
          <w:szCs w:val="24"/>
        </w:rPr>
        <w:t>board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with </w:t>
      </w:r>
      <w:proofErr w:type="spellStart"/>
      <w:r w:rsidRPr="00B375FB">
        <w:rPr>
          <w:rFonts w:ascii="Gill Sans MT" w:hAnsi="Gill Sans MT"/>
          <w:sz w:val="24"/>
          <w:szCs w:val="24"/>
        </w:rPr>
        <w:t>external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application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and a </w:t>
      </w:r>
      <w:proofErr w:type="spellStart"/>
      <w:r w:rsidRPr="00B375FB">
        <w:rPr>
          <w:rFonts w:ascii="Gill Sans MT" w:hAnsi="Gill Sans MT"/>
          <w:sz w:val="24"/>
          <w:szCs w:val="24"/>
        </w:rPr>
        <w:t>thickness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of 10 mm.</w:t>
      </w:r>
    </w:p>
    <w:p w14:paraId="354828EC" w14:textId="77777777" w:rsidR="00B375FB" w:rsidRPr="00A5558F" w:rsidRDefault="00B375F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14460CBA" w14:textId="1972F6BF" w:rsidR="00420955" w:rsidRPr="00A5558F" w:rsidRDefault="00B375F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375FB">
        <w:rPr>
          <w:rFonts w:ascii="Gill Sans MT" w:hAnsi="Gill Sans MT"/>
          <w:b/>
          <w:bCs/>
          <w:sz w:val="24"/>
          <w:szCs w:val="24"/>
        </w:rPr>
        <w:t xml:space="preserve">NOTE: </w:t>
      </w:r>
      <w:proofErr w:type="spellStart"/>
      <w:r w:rsidRPr="00B375FB">
        <w:rPr>
          <w:rFonts w:ascii="Gill Sans MT" w:hAnsi="Gill Sans MT"/>
          <w:sz w:val="24"/>
          <w:szCs w:val="24"/>
        </w:rPr>
        <w:t>footings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are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only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made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when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implemented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together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with a </w:t>
      </w:r>
      <w:proofErr w:type="spellStart"/>
      <w:r w:rsidRPr="00B375FB">
        <w:rPr>
          <w:rFonts w:ascii="Gill Sans MT" w:hAnsi="Gill Sans MT"/>
          <w:sz w:val="24"/>
          <w:szCs w:val="24"/>
        </w:rPr>
        <w:t>poured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synthetic</w:t>
      </w:r>
      <w:proofErr w:type="spellEnd"/>
      <w:r w:rsidRPr="00B375FB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375FB">
        <w:rPr>
          <w:rFonts w:ascii="Gill Sans MT" w:hAnsi="Gill Sans MT"/>
          <w:sz w:val="24"/>
          <w:szCs w:val="24"/>
        </w:rPr>
        <w:t>surface</w:t>
      </w:r>
      <w:proofErr w:type="spellEnd"/>
      <w:r w:rsidRPr="00B375FB">
        <w:rPr>
          <w:rFonts w:ascii="Gill Sans MT" w:hAnsi="Gill Sans MT"/>
          <w:sz w:val="24"/>
          <w:szCs w:val="24"/>
        </w:rPr>
        <w:t>.</w:t>
      </w:r>
    </w:p>
    <w:p w14:paraId="159EA3D8" w14:textId="77777777" w:rsidR="004A172D" w:rsidRPr="00A5558F" w:rsidRDefault="004A172D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86FC853" w14:textId="77777777" w:rsidR="00B375FB" w:rsidRDefault="00B375FB" w:rsidP="00B375FB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0" w:name="_Hlk120182380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5364EB52" w14:textId="77777777" w:rsidR="00B375FB" w:rsidRDefault="00B375FB" w:rsidP="00B375FB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0"/>
    <w:p w14:paraId="60293B84" w14:textId="77777777" w:rsidR="002F1B12" w:rsidRPr="00A5558F" w:rsidRDefault="002F1B12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8DD1B23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4566D293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4A92879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8825FFB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CA8F898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955EC4E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sectPr w:rsidR="001B0449" w:rsidRPr="00A5558F" w:rsidSect="00A5558F">
      <w:headerReference w:type="default" r:id="rId10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6842" w14:textId="77777777" w:rsidR="00DD5577" w:rsidRDefault="00DD5577" w:rsidP="000D2D93">
      <w:pPr>
        <w:spacing w:after="0" w:line="240" w:lineRule="auto"/>
      </w:pPr>
      <w:r>
        <w:separator/>
      </w:r>
    </w:p>
  </w:endnote>
  <w:endnote w:type="continuationSeparator" w:id="0">
    <w:p w14:paraId="376C1FB4" w14:textId="77777777" w:rsidR="00DD5577" w:rsidRDefault="00DD557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FC92" w14:textId="77777777" w:rsidR="00DD5577" w:rsidRDefault="00DD5577" w:rsidP="000D2D93">
      <w:pPr>
        <w:spacing w:after="0" w:line="240" w:lineRule="auto"/>
      </w:pPr>
      <w:r>
        <w:separator/>
      </w:r>
    </w:p>
  </w:footnote>
  <w:footnote w:type="continuationSeparator" w:id="0">
    <w:p w14:paraId="431EB1CF" w14:textId="77777777" w:rsidR="00DD5577" w:rsidRDefault="00DD557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5D47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B0B869" wp14:editId="379F563B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941BD"/>
    <w:rsid w:val="000D2D93"/>
    <w:rsid w:val="0017650B"/>
    <w:rsid w:val="00176B60"/>
    <w:rsid w:val="001A55E5"/>
    <w:rsid w:val="001B0449"/>
    <w:rsid w:val="00237A8C"/>
    <w:rsid w:val="002F1B12"/>
    <w:rsid w:val="0036003A"/>
    <w:rsid w:val="00366E9B"/>
    <w:rsid w:val="00420955"/>
    <w:rsid w:val="004A172D"/>
    <w:rsid w:val="004D58CF"/>
    <w:rsid w:val="00523417"/>
    <w:rsid w:val="00527A63"/>
    <w:rsid w:val="00575EC9"/>
    <w:rsid w:val="006E6542"/>
    <w:rsid w:val="0078213D"/>
    <w:rsid w:val="00793CE4"/>
    <w:rsid w:val="009777A8"/>
    <w:rsid w:val="009920EB"/>
    <w:rsid w:val="009E1530"/>
    <w:rsid w:val="00A207A0"/>
    <w:rsid w:val="00A211B4"/>
    <w:rsid w:val="00A5558F"/>
    <w:rsid w:val="00A63C07"/>
    <w:rsid w:val="00A74103"/>
    <w:rsid w:val="00B375FB"/>
    <w:rsid w:val="00DD5577"/>
    <w:rsid w:val="00E132C9"/>
    <w:rsid w:val="00E54D12"/>
    <w:rsid w:val="00E66605"/>
    <w:rsid w:val="00E93E7A"/>
    <w:rsid w:val="00E9540D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7D465"/>
  <w15:docId w15:val="{2E62E348-0FB1-42FB-94BD-A5B8508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B031-9B93-4D48-A535-8C766A2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4</cp:revision>
  <dcterms:created xsi:type="dcterms:W3CDTF">2022-11-24T14:15:00Z</dcterms:created>
  <dcterms:modified xsi:type="dcterms:W3CDTF">2022-11-24T14:19:00Z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