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6C6B1322" w:rsidR="00691D1E" w:rsidRPr="00691D1E" w:rsidRDefault="00980DEF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6600C402" wp14:editId="6BD661FD">
            <wp:simplePos x="0" y="0"/>
            <wp:positionH relativeFrom="margin">
              <wp:align>center</wp:align>
            </wp:positionH>
            <wp:positionV relativeFrom="paragraph">
              <wp:posOffset>-92710</wp:posOffset>
            </wp:positionV>
            <wp:extent cx="6571962" cy="5683445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4851" r="15491" b="13347"/>
                    <a:stretch/>
                  </pic:blipFill>
                  <pic:spPr bwMode="auto">
                    <a:xfrm>
                      <a:off x="0" y="0"/>
                      <a:ext cx="6571962" cy="56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7E5372">
        <w:rPr>
          <w:rFonts w:ascii="Gill Sans MT" w:eastAsia="Calibri" w:hAnsi="Gill Sans MT" w:cs="Times New Roman"/>
          <w:b/>
          <w:sz w:val="28"/>
          <w:szCs w:val="28"/>
        </w:rPr>
        <w:t>THA</w:t>
      </w:r>
      <w:r>
        <w:rPr>
          <w:rFonts w:ascii="Gill Sans MT" w:eastAsia="Calibri" w:hAnsi="Gill Sans MT" w:cs="Times New Roman"/>
          <w:b/>
          <w:sz w:val="28"/>
          <w:szCs w:val="28"/>
        </w:rPr>
        <w:t>BERNAS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215AA2">
        <w:rPr>
          <w:rFonts w:ascii="Gill Sans MT" w:eastAsia="Calibri" w:hAnsi="Gill Sans MT" w:cs="Times New Roman"/>
          <w:b/>
          <w:sz w:val="28"/>
          <w:szCs w:val="28"/>
        </w:rPr>
        <w:t>6</w:t>
      </w:r>
      <w:r>
        <w:rPr>
          <w:rFonts w:ascii="Gill Sans MT" w:eastAsia="Calibri" w:hAnsi="Gill Sans MT" w:cs="Times New Roman"/>
          <w:b/>
          <w:sz w:val="28"/>
          <w:szCs w:val="28"/>
        </w:rPr>
        <w:t>8</w:t>
      </w:r>
    </w:p>
    <w:p w14:paraId="5FE32298" w14:textId="2E0762EE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2D63817" w14:textId="2DD2E3D2" w:rsidR="00980DEF" w:rsidRDefault="00980DEF" w:rsidP="001C15FC">
      <w:pPr>
        <w:spacing w:after="0" w:line="240" w:lineRule="auto"/>
        <w:ind w:right="-6"/>
        <w:rPr>
          <w:noProof/>
        </w:rPr>
      </w:pPr>
    </w:p>
    <w:p w14:paraId="2606CC15" w14:textId="72D226B9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BE55A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462AA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FE190B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191247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64FECC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ADEB5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FF377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C410BB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7AED2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E53CA06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B6F4BE0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5DDD3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292AB2" w14:textId="25903F3A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9D66B37" w14:textId="299E7FA3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0936915" w14:textId="72330E70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BDC74A" w14:textId="2A932B3D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EE9654" w14:textId="5E0A062E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9C01AE" w14:textId="18F94A6D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EA905C0" w14:textId="254E5B89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A1A66DE" w14:textId="71E93327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A5C5D93" w14:textId="647E945C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70E83F5" w14:textId="32E9357B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7B5839B" w14:textId="49869591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B24C7B9" w14:textId="5D0EDB33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5A78D0" w14:textId="77777777" w:rsidR="00980DEF" w:rsidRDefault="00980DE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5DFD516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04517EC9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80DEF">
        <w:rPr>
          <w:rFonts w:ascii="Gill Sans MT" w:eastAsia="Calibri" w:hAnsi="Gill Sans MT" w:cs="Times New Roman"/>
          <w:sz w:val="24"/>
          <w:szCs w:val="24"/>
        </w:rPr>
        <w:t>7</w:t>
      </w:r>
      <w:r w:rsidR="007E5372">
        <w:rPr>
          <w:rFonts w:ascii="Gill Sans MT" w:eastAsia="Calibri" w:hAnsi="Gill Sans MT" w:cs="Times New Roman"/>
          <w:sz w:val="24"/>
          <w:szCs w:val="24"/>
        </w:rPr>
        <w:t>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31201B5D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80DEF">
        <w:rPr>
          <w:rFonts w:ascii="Gill Sans MT" w:eastAsia="Calibri" w:hAnsi="Gill Sans MT" w:cs="Times New Roman"/>
          <w:sz w:val="24"/>
          <w:szCs w:val="24"/>
        </w:rPr>
        <w:t>6,1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4865AA94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80DEF">
        <w:rPr>
          <w:rFonts w:ascii="Gill Sans MT" w:eastAsia="Calibri" w:hAnsi="Gill Sans MT" w:cs="Times New Roman"/>
          <w:sz w:val="24"/>
          <w:szCs w:val="24"/>
        </w:rPr>
        <w:t>4,3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39CF7504" w:rsidR="00691D1E" w:rsidRPr="00070329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7E5372">
        <w:rPr>
          <w:rFonts w:ascii="Gill Sans MT" w:eastAsia="Calibri" w:hAnsi="Gill Sans MT" w:cs="Times New Roman"/>
          <w:sz w:val="24"/>
          <w:szCs w:val="24"/>
        </w:rPr>
        <w:t>1</w:t>
      </w:r>
      <w:r w:rsidR="00980DEF">
        <w:rPr>
          <w:rFonts w:ascii="Gill Sans MT" w:eastAsia="Calibri" w:hAnsi="Gill Sans MT" w:cs="Times New Roman"/>
          <w:sz w:val="24"/>
          <w:szCs w:val="24"/>
        </w:rPr>
        <w:t>0,6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80DEF">
        <w:rPr>
          <w:rFonts w:ascii="Gill Sans MT" w:eastAsia="Calibri" w:hAnsi="Gill Sans MT" w:cs="Times New Roman"/>
          <w:sz w:val="24"/>
          <w:szCs w:val="24"/>
        </w:rPr>
        <w:t>9</w:t>
      </w:r>
      <w:r w:rsidR="007E5372">
        <w:rPr>
          <w:rFonts w:ascii="Gill Sans MT" w:eastAsia="Calibri" w:hAnsi="Gill Sans MT" w:cs="Times New Roman"/>
          <w:sz w:val="24"/>
          <w:szCs w:val="24"/>
        </w:rPr>
        <w:t>,1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42E9BA1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30FFED93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0,6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35BFD2E4" w14:textId="5104F1CD" w:rsidR="00D062A4" w:rsidRPr="00070329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8F1EAD">
        <w:rPr>
          <w:rFonts w:ascii="Gill Sans MT" w:eastAsia="Calibri" w:hAnsi="Gill Sans MT" w:cs="Times New Roman"/>
          <w:sz w:val="24"/>
          <w:szCs w:val="24"/>
        </w:rPr>
        <w:t>2,8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C5F0381" w14:textId="77777777" w:rsidR="00D062A4" w:rsidRPr="00691D1E" w:rsidRDefault="00D062A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6B01A67B" w14:textId="2A9C7900" w:rsidR="00691D1E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E86C8B">
        <w:rPr>
          <w:rFonts w:ascii="Gill Sans MT" w:eastAsia="Calibri" w:hAnsi="Gill Sans MT" w:cs="Times New Roman"/>
          <w:sz w:val="24"/>
          <w:szCs w:val="24"/>
        </w:rPr>
        <w:t>e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 z dachami </w:t>
      </w:r>
      <w:r w:rsidR="00D062A4">
        <w:rPr>
          <w:rFonts w:ascii="Gill Sans MT" w:eastAsia="Calibri" w:hAnsi="Gill Sans MT" w:cs="Times New Roman"/>
          <w:sz w:val="24"/>
          <w:szCs w:val="24"/>
        </w:rPr>
        <w:t xml:space="preserve">SOWA, </w:t>
      </w:r>
      <w:r w:rsidR="00980DEF">
        <w:rPr>
          <w:rFonts w:ascii="Gill Sans MT" w:eastAsia="Calibri" w:hAnsi="Gill Sans MT" w:cs="Times New Roman"/>
          <w:sz w:val="24"/>
          <w:szCs w:val="24"/>
        </w:rPr>
        <w:t xml:space="preserve">2x </w:t>
      </w:r>
      <w:r w:rsidR="00D062A4">
        <w:rPr>
          <w:rFonts w:ascii="Gill Sans MT" w:eastAsia="Calibri" w:hAnsi="Gill Sans MT" w:cs="Times New Roman"/>
          <w:sz w:val="24"/>
          <w:szCs w:val="24"/>
        </w:rPr>
        <w:t>SKORPION,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980DEF">
        <w:rPr>
          <w:rFonts w:ascii="Gill Sans MT" w:eastAsia="Calibri" w:hAnsi="Gill Sans MT" w:cs="Times New Roman"/>
          <w:sz w:val="24"/>
          <w:szCs w:val="24"/>
        </w:rPr>
        <w:t>T</w:t>
      </w:r>
      <w:r w:rsidR="00E86C8B">
        <w:rPr>
          <w:rFonts w:ascii="Gill Sans MT" w:eastAsia="Calibri" w:hAnsi="Gill Sans MT" w:cs="Times New Roman"/>
          <w:sz w:val="24"/>
          <w:szCs w:val="24"/>
        </w:rPr>
        <w:t>-2500 LP</w:t>
      </w:r>
      <w:r w:rsidR="00565CDF">
        <w:rPr>
          <w:rFonts w:ascii="Gill Sans MT" w:eastAsia="Calibri" w:hAnsi="Gill Sans MT" w:cs="Times New Roman"/>
          <w:sz w:val="24"/>
          <w:szCs w:val="24"/>
        </w:rPr>
        <w:t>,</w:t>
      </w:r>
      <w:r w:rsidR="00D062A4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980DEF">
        <w:rPr>
          <w:rFonts w:ascii="Gill Sans MT" w:eastAsia="Calibri" w:hAnsi="Gill Sans MT" w:cs="Times New Roman"/>
          <w:sz w:val="24"/>
          <w:szCs w:val="24"/>
        </w:rPr>
        <w:t>TG</w:t>
      </w:r>
      <w:r w:rsidR="00D062A4">
        <w:rPr>
          <w:rFonts w:ascii="Gill Sans MT" w:eastAsia="Calibri" w:hAnsi="Gill Sans MT" w:cs="Times New Roman"/>
          <w:sz w:val="24"/>
          <w:szCs w:val="24"/>
        </w:rPr>
        <w:t>-2500 LP,</w:t>
      </w:r>
      <w:r w:rsidR="0083480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80DEF">
        <w:rPr>
          <w:rFonts w:ascii="Gill Sans MT" w:eastAsia="Calibri" w:hAnsi="Gill Sans MT" w:cs="Times New Roman"/>
          <w:sz w:val="24"/>
          <w:szCs w:val="24"/>
        </w:rPr>
        <w:t xml:space="preserve">2x </w:t>
      </w:r>
      <w:r w:rsidR="004D1289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980DEF">
        <w:rPr>
          <w:rFonts w:ascii="Gill Sans MT" w:eastAsia="Calibri" w:hAnsi="Gill Sans MT" w:cs="Times New Roman"/>
          <w:sz w:val="24"/>
          <w:szCs w:val="24"/>
        </w:rPr>
        <w:t>SŁ</w:t>
      </w:r>
      <w:r w:rsidR="004D1289">
        <w:rPr>
          <w:rFonts w:ascii="Gill Sans MT" w:eastAsia="Calibri" w:hAnsi="Gill Sans MT" w:cs="Times New Roman"/>
          <w:sz w:val="24"/>
          <w:szCs w:val="24"/>
        </w:rPr>
        <w:t>-1</w:t>
      </w:r>
      <w:r w:rsidR="00980DEF">
        <w:rPr>
          <w:rFonts w:ascii="Gill Sans MT" w:eastAsia="Calibri" w:hAnsi="Gill Sans MT" w:cs="Times New Roman"/>
          <w:sz w:val="24"/>
          <w:szCs w:val="24"/>
        </w:rPr>
        <w:t>6</w:t>
      </w:r>
      <w:r w:rsidR="004D1289">
        <w:rPr>
          <w:rFonts w:ascii="Gill Sans MT" w:eastAsia="Calibri" w:hAnsi="Gill Sans MT" w:cs="Times New Roman"/>
          <w:sz w:val="24"/>
          <w:szCs w:val="24"/>
        </w:rPr>
        <w:t>00 LP,</w:t>
      </w:r>
      <w:r w:rsidR="00565C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D1289">
        <w:rPr>
          <w:rFonts w:ascii="Gill Sans MT" w:eastAsia="Calibri" w:hAnsi="Gill Sans MT" w:cs="Times New Roman"/>
          <w:sz w:val="24"/>
          <w:szCs w:val="24"/>
        </w:rPr>
        <w:t>wejście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W</w:t>
      </w:r>
      <w:r w:rsidR="00980DEF">
        <w:rPr>
          <w:rFonts w:ascii="Gill Sans MT" w:eastAsia="Calibri" w:hAnsi="Gill Sans MT" w:cs="Times New Roman"/>
          <w:sz w:val="24"/>
          <w:szCs w:val="24"/>
        </w:rPr>
        <w:t>W</w:t>
      </w:r>
      <w:r w:rsidR="005B0655">
        <w:rPr>
          <w:rFonts w:ascii="Gill Sans MT" w:eastAsia="Calibri" w:hAnsi="Gill Sans MT" w:cs="Times New Roman"/>
          <w:sz w:val="24"/>
          <w:szCs w:val="24"/>
        </w:rPr>
        <w:t>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LP</w:t>
      </w:r>
      <w:r w:rsidR="00417E64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EA1B92">
        <w:rPr>
          <w:rFonts w:ascii="Gill Sans MT" w:eastAsia="Calibri" w:hAnsi="Gill Sans MT" w:cs="Times New Roman"/>
          <w:sz w:val="24"/>
          <w:szCs w:val="24"/>
        </w:rPr>
        <w:t>ślizg prosty ze stali nierdzewnej SN-1000 LP</w:t>
      </w:r>
      <w:r w:rsidR="00980DEF">
        <w:rPr>
          <w:rFonts w:ascii="Gill Sans MT" w:eastAsia="Calibri" w:hAnsi="Gill Sans MT" w:cs="Times New Roman"/>
          <w:sz w:val="24"/>
          <w:szCs w:val="24"/>
        </w:rPr>
        <w:t>, rurka strażacka RS-1000 LP</w:t>
      </w:r>
      <w:r w:rsidR="00417E64">
        <w:rPr>
          <w:rFonts w:ascii="Gill Sans MT" w:eastAsia="Calibri" w:hAnsi="Gill Sans MT" w:cs="Times New Roman"/>
          <w:sz w:val="24"/>
          <w:szCs w:val="24"/>
        </w:rPr>
        <w:t>.</w:t>
      </w:r>
      <w:r w:rsidR="00F11AD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8441E40" w14:textId="43C9D919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lastRenderedPageBreak/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03B8FB52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5A80FD9F" w14:textId="123DA5E8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140274361" w:edGrp="everyone"/>
      <w:permEnd w:id="140274361"/>
    </w:p>
    <w:p w14:paraId="218E9A93" w14:textId="7777777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6CCBCC3" w14:textId="4CBEDC2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 w:rsidR="00EC0FC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 w:rsidR="005B0F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4E788BF" w14:textId="2BF334B4" w:rsidR="003008E4" w:rsidRPr="003008E4" w:rsidRDefault="00691D1E" w:rsidP="003008E4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175FA2E" w14:textId="77777777" w:rsidR="003008E4" w:rsidRPr="008155C4" w:rsidRDefault="000201B1" w:rsidP="003008E4">
      <w:pPr>
        <w:spacing w:after="0" w:line="240" w:lineRule="auto"/>
        <w:ind w:right="-6"/>
        <w:contextualSpacing/>
        <w:jc w:val="center"/>
        <w:rPr>
          <w:rFonts w:ascii="Gill Sans MT" w:eastAsia="Times New Roman" w:hAnsi="Gill Sans MT" w:cs="Times New Roman"/>
          <w:b/>
          <w:bCs/>
          <w:sz w:val="28"/>
          <w:szCs w:val="28"/>
        </w:rPr>
      </w:pPr>
      <w:r>
        <w:rPr>
          <w:noProof/>
        </w:rPr>
        <w:object w:dxaOrig="1440" w:dyaOrig="1440" w14:anchorId="69220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5pt;margin-top:10.95pt;width:81.9pt;height:83.25pt;z-index:-251603456;mso-position-horizontal-relative:text;mso-position-vertical-relative:text">
            <v:imagedata r:id="rId8" o:title="" cropleft="8819f" cropright="6034f"/>
          </v:shape>
          <o:OLEObject Type="Embed" ProgID="PBrush" ShapeID="_x0000_s1026" DrawAspect="Content" ObjectID="_1681710353" r:id="rId9"/>
        </w:object>
      </w:r>
    </w:p>
    <w:p w14:paraId="460B74AD" w14:textId="77777777" w:rsidR="003008E4" w:rsidRDefault="003008E4" w:rsidP="003008E4">
      <w:pPr>
        <w:spacing w:after="0" w:line="240" w:lineRule="auto"/>
        <w:ind w:left="2835"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39B4F541" wp14:editId="6E319E98">
            <wp:simplePos x="0" y="0"/>
            <wp:positionH relativeFrom="margin">
              <wp:posOffset>476250</wp:posOffset>
            </wp:positionH>
            <wp:positionV relativeFrom="paragraph">
              <wp:posOffset>5080</wp:posOffset>
            </wp:positionV>
            <wp:extent cx="1190625" cy="21393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2787" r="35005" b="13140"/>
                    <a:stretch/>
                  </pic:blipFill>
                  <pic:spPr bwMode="auto">
                    <a:xfrm>
                      <a:off x="0" y="0"/>
                      <a:ext cx="1190625" cy="2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F301" w14:textId="77777777" w:rsidR="003008E4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3807C90" w14:textId="321FC5CB" w:rsidR="003008E4" w:rsidRPr="003008E4" w:rsidRDefault="003008E4" w:rsidP="003008E4">
      <w:pPr>
        <w:tabs>
          <w:tab w:val="num" w:pos="2835"/>
        </w:tabs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 xml:space="preserve">W3D-1000 LP. </w:t>
      </w:r>
    </w:p>
    <w:p w14:paraId="73374493" w14:textId="77777777" w:rsidR="003008E4" w:rsidRPr="007B7DDB" w:rsidRDefault="000201B1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A07083D">
          <v:shape id="_x0000_s1027" type="#_x0000_t75" style="position:absolute;left:0;text-align:left;margin-left:-51.35pt;margin-top:22.45pt;width:110.15pt;height:69.65pt;z-index:251714048;mso-position-horizontal-relative:text;mso-position-vertical-relative:text" wrapcoords="-97 0 -97 21447 21600 21447 21600 0 -97 0">
            <v:imagedata r:id="rId11" o:title=""/>
            <w10:wrap type="tight"/>
          </v:shape>
          <o:OLEObject Type="Embed" ProgID="PBrush" ShapeID="_x0000_s1027" DrawAspect="Content" ObjectID="_1681710354" r:id="rId12"/>
        </w:object>
      </w:r>
      <w:r w:rsidR="003008E4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w kształcie wybranego zwierzęcia (SOWA, SKORPION, SĘP). Konstrukcja stalowa, dach i podest z płyty HPL. </w:t>
      </w:r>
    </w:p>
    <w:p w14:paraId="2A4EB84F" w14:textId="77777777" w:rsidR="003008E4" w:rsidRPr="00522821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Wysokość podestu 1,0m. </w:t>
      </w:r>
    </w:p>
    <w:p w14:paraId="290180BF" w14:textId="77777777" w:rsidR="003008E4" w:rsidRDefault="003008E4" w:rsidP="003008E4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>Całkowita wysokość wieży 3,9m.</w:t>
      </w:r>
    </w:p>
    <w:p w14:paraId="2A8329C8" w14:textId="256A5379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04E6AFDB" w14:textId="7B11000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20F52201" w14:textId="78727D23" w:rsidR="008641E6" w:rsidRDefault="008641E6" w:rsidP="008641E6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648AAB3E" wp14:editId="36B28504">
            <wp:simplePos x="0" y="0"/>
            <wp:positionH relativeFrom="column">
              <wp:posOffset>-290830</wp:posOffset>
            </wp:positionH>
            <wp:positionV relativeFrom="paragraph">
              <wp:posOffset>182245</wp:posOffset>
            </wp:positionV>
            <wp:extent cx="1495425" cy="16954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8" t="29105" r="44267" b="31648"/>
                    <a:stretch/>
                  </pic:blipFill>
                  <pic:spPr bwMode="auto">
                    <a:xfrm>
                      <a:off x="0" y="0"/>
                      <a:ext cx="1495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2631BD" w14:textId="516DA570" w:rsidR="008641E6" w:rsidRPr="00522821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F4F1467" w14:textId="0A65A4DE" w:rsidR="008641E6" w:rsidRP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7CE66E4" w14:textId="51B66CBF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641E6">
        <w:rPr>
          <w:rFonts w:ascii="Calibri" w:eastAsia="Times New Roman" w:hAnsi="Calibri" w:cs="Times New Roman"/>
          <w:b/>
          <w:bCs/>
          <w:sz w:val="24"/>
          <w:szCs w:val="24"/>
        </w:rPr>
        <w:t>Moduł MT-2500 LP.</w:t>
      </w:r>
    </w:p>
    <w:p w14:paraId="744E30DC" w14:textId="6A285279" w:rsidR="008641E6" w:rsidRDefault="008641E6" w:rsidP="008641E6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tarzan. Rozpórki wykonane ze stali. Mostek stanowią podwieszone pionowe linki z uchwytami wspinaczkowymi oraz poziome szczebelki umożliwiające przejście między wieżami. </w:t>
      </w:r>
      <w:bookmarkStart w:id="1" w:name="_Hlk70414583"/>
      <w:r>
        <w:rPr>
          <w:noProof/>
        </w:rPr>
        <w:t>Rozpurki udekorowane płytą HPL imitującą krajobraz pustyni.</w:t>
      </w:r>
      <w:bookmarkEnd w:id="1"/>
    </w:p>
    <w:p w14:paraId="5717B85A" w14:textId="5BA2D0A0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4083474" w14:textId="77777777" w:rsidR="00DF2825" w:rsidRDefault="00DF2825" w:rsidP="00DF282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C2E927B" w14:textId="62125FFD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5F95B47" w14:textId="77777777" w:rsidR="000201B1" w:rsidRDefault="000201B1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E8A4840" w14:textId="4202456F" w:rsidR="008641E6" w:rsidRDefault="000201B1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lastRenderedPageBreak/>
        <w:object w:dxaOrig="1440" w:dyaOrig="1440" w14:anchorId="3985129D">
          <v:shape id="_x0000_s1044" type="#_x0000_t75" style="position:absolute;left:0;text-align:left;margin-left:-31.2pt;margin-top:4.15pt;width:166.5pt;height:129.35pt;z-index:-251564544;mso-position-horizontal-relative:text;mso-position-vertical-relative:text">
            <v:imagedata r:id="rId14" o:title=""/>
          </v:shape>
          <o:OLEObject Type="Embed" ProgID="PBrush" ShapeID="_x0000_s1044" DrawAspect="Content" ObjectID="_1681710355" r:id="rId15"/>
        </w:object>
      </w:r>
    </w:p>
    <w:p w14:paraId="3A02805D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D0343B5" w14:textId="77777777" w:rsidR="008641E6" w:rsidRPr="00522821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1493B03" w14:textId="38D79880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641E6">
        <w:rPr>
          <w:rFonts w:ascii="Calibri" w:eastAsia="Times New Roman" w:hAnsi="Calibri" w:cs="Times New Roman"/>
          <w:b/>
          <w:bCs/>
          <w:sz w:val="24"/>
          <w:szCs w:val="24"/>
        </w:rPr>
        <w:t>MTG-2500 LP.</w:t>
      </w:r>
    </w:p>
    <w:p w14:paraId="0169CE24" w14:textId="77777777" w:rsidR="008641E6" w:rsidRDefault="008641E6" w:rsidP="008641E6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tunel. Poręcze wykonane ze stali. Mostek linowy w kształcie owalnego tunelu z gęstą podłogą </w:t>
      </w:r>
      <w:r>
        <w:t xml:space="preserve">o oczkach nie większych niż 120 x 120mm.  </w:t>
      </w:r>
      <w:r>
        <w:rPr>
          <w:noProof/>
        </w:rPr>
        <w:t>Poręcze udekorowane płytą HPL imitującą jaszczurkę na drewnianej kłodzie.</w:t>
      </w:r>
    </w:p>
    <w:p w14:paraId="54518270" w14:textId="77777777" w:rsidR="00DF2825" w:rsidRDefault="00DF2825" w:rsidP="008641E6">
      <w:pPr>
        <w:spacing w:after="0" w:line="240" w:lineRule="auto"/>
        <w:ind w:right="-6"/>
        <w:jc w:val="both"/>
      </w:pPr>
    </w:p>
    <w:p w14:paraId="39B19DA1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DF8F1B7" w14:textId="77777777" w:rsidR="008641E6" w:rsidRDefault="000201B1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51ED20A">
          <v:shape id="_x0000_s1045" type="#_x0000_t75" style="position:absolute;left:0;text-align:left;margin-left:-22.2pt;margin-top:9.35pt;width:96.75pt;height:174pt;z-index:-251562496;mso-position-horizontal-relative:text;mso-position-vertical-relative:text">
            <v:imagedata r:id="rId16" o:title=""/>
          </v:shape>
          <o:OLEObject Type="Embed" ProgID="PBrush" ShapeID="_x0000_s1045" DrawAspect="Content" ObjectID="_1681710356" r:id="rId17"/>
        </w:object>
      </w:r>
    </w:p>
    <w:p w14:paraId="025DFD95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AD5F998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DD52C77" w14:textId="77777777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6179F87" w14:textId="6F64C747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641E6">
        <w:rPr>
          <w:rFonts w:ascii="Calibri" w:eastAsia="Times New Roman" w:hAnsi="Calibri" w:cs="Times New Roman"/>
          <w:b/>
          <w:bCs/>
          <w:sz w:val="24"/>
          <w:szCs w:val="24"/>
        </w:rPr>
        <w:t xml:space="preserve">SŁ-1600 LP. </w:t>
      </w:r>
    </w:p>
    <w:p w14:paraId="334FF721" w14:textId="15E3FB43" w:rsidR="008641E6" w:rsidRPr="00522821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Ścianka linowa zawieszona pomiędzy wieżą a stalowym łukiem z barierą zabezpieczającą. Łuk i bariera ozdobione grafiką z płyty HPL, imitującej odpowiednio promienie słoneczne i wiszącego pająka.</w:t>
      </w:r>
    </w:p>
    <w:p w14:paraId="7788C7A4" w14:textId="4EF75E1E" w:rsidR="003008E4" w:rsidRDefault="003008E4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7571B97" w14:textId="70EDC3FD" w:rsidR="00F73919" w:rsidRDefault="00F73919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58C5B08" w14:textId="77777777" w:rsidR="00435292" w:rsidRDefault="00435292" w:rsidP="0043529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48CFA2D" w14:textId="77777777" w:rsidR="00435292" w:rsidRDefault="000201B1" w:rsidP="0043529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1D9B0D11">
          <v:shape id="_x0000_s1046" type="#_x0000_t75" style="position:absolute;left:0;text-align:left;margin-left:-28.95pt;margin-top:7.15pt;width:109.55pt;height:159.15pt;z-index:-251558400;mso-position-horizontal-relative:text;mso-position-vertical-relative:text">
            <v:imagedata r:id="rId18" o:title=""/>
          </v:shape>
          <o:OLEObject Type="Embed" ProgID="PBrush" ShapeID="_x0000_s1046" DrawAspect="Content" ObjectID="_1681710357" r:id="rId19"/>
        </w:object>
      </w:r>
    </w:p>
    <w:p w14:paraId="5F6679FF" w14:textId="77777777" w:rsidR="00435292" w:rsidRDefault="00435292" w:rsidP="0043529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96309F8" w14:textId="77777777" w:rsidR="00435292" w:rsidRDefault="00435292" w:rsidP="0043529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782633B" w14:textId="70C6C572" w:rsidR="00435292" w:rsidRPr="00435292" w:rsidRDefault="00435292" w:rsidP="0043529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435292">
        <w:rPr>
          <w:rFonts w:ascii="Calibri" w:eastAsia="Times New Roman" w:hAnsi="Calibri" w:cs="Times New Roman"/>
          <w:b/>
          <w:bCs/>
          <w:sz w:val="24"/>
          <w:szCs w:val="24"/>
        </w:rPr>
        <w:t xml:space="preserve">WW-1000 LP. </w:t>
      </w:r>
    </w:p>
    <w:p w14:paraId="1025BD41" w14:textId="77777777" w:rsidR="00435292" w:rsidRPr="00522821" w:rsidRDefault="00435292" w:rsidP="0043529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wspinaczkowe. Rama stalowa z wypełnieniem z lin.</w:t>
      </w:r>
    </w:p>
    <w:p w14:paraId="12DA32E5" w14:textId="77777777" w:rsidR="00435292" w:rsidRPr="00522821" w:rsidRDefault="00435292" w:rsidP="0043529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Element ozdobny imitujący kaktusa wykonany z płyt HPL.</w:t>
      </w:r>
    </w:p>
    <w:p w14:paraId="00076B71" w14:textId="77777777" w:rsidR="00435292" w:rsidRDefault="00435292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B49827B" w14:textId="77777777" w:rsidR="00435292" w:rsidRDefault="00435292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832D39F" w14:textId="77777777" w:rsidR="00435292" w:rsidRDefault="00435292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BCACA02" w14:textId="77777777" w:rsidR="00435292" w:rsidRDefault="00435292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DF14201" w14:textId="77777777" w:rsidR="00435292" w:rsidRDefault="00435292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3CA5169" w14:textId="4DB46E1E" w:rsidR="00F73919" w:rsidRDefault="000201B1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359B3950">
          <v:shape id="_x0000_s1042" type="#_x0000_t75" style="position:absolute;left:0;text-align:left;margin-left:-30.45pt;margin-top:10.55pt;width:138pt;height:163.9pt;z-index:-251568640;mso-position-horizontal-relative:text;mso-position-vertical-relative:text">
            <v:imagedata r:id="rId20" o:title=""/>
          </v:shape>
          <o:OLEObject Type="Embed" ProgID="PBrush" ShapeID="_x0000_s1042" DrawAspect="Content" ObjectID="_1681710358" r:id="rId21"/>
        </w:object>
      </w:r>
    </w:p>
    <w:p w14:paraId="33A21604" w14:textId="77777777" w:rsid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C336E71" w14:textId="77777777" w:rsid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C20E0D6" w14:textId="77777777" w:rsidR="00F73919" w:rsidRP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45E27EA" w14:textId="5A92F4EC" w:rsidR="00F73919" w:rsidRPr="00F73919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F73919">
        <w:rPr>
          <w:rFonts w:ascii="Calibri" w:eastAsia="Times New Roman" w:hAnsi="Calibri" w:cs="Times New Roman"/>
          <w:b/>
          <w:bCs/>
          <w:sz w:val="24"/>
          <w:szCs w:val="24"/>
        </w:rPr>
        <w:t xml:space="preserve">SN-1000 LP. </w:t>
      </w:r>
    </w:p>
    <w:p w14:paraId="0B2E225D" w14:textId="77777777" w:rsidR="00F73919" w:rsidRPr="00522821" w:rsidRDefault="00F73919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Ślizg prosty ze stali nierdzewnej o wysokości części startowej 1,0m. </w:t>
      </w:r>
      <w:bookmarkStart w:id="2" w:name="_Hlk61438640"/>
      <w:r>
        <w:rPr>
          <w:rFonts w:ascii="Calibri" w:eastAsia="Times New Roman" w:hAnsi="Calibri" w:cs="Times New Roman"/>
          <w:sz w:val="24"/>
          <w:szCs w:val="24"/>
        </w:rPr>
        <w:t>Zabudowa ślizgu imitująca kobrę z płyty HPL.</w:t>
      </w:r>
      <w:bookmarkEnd w:id="2"/>
    </w:p>
    <w:p w14:paraId="5B955BC8" w14:textId="6EBC3CAD" w:rsidR="008875DC" w:rsidRDefault="008875DC" w:rsidP="001C15FC">
      <w:pPr>
        <w:rPr>
          <w:rFonts w:ascii="Gill Sans MT" w:hAnsi="Gill Sans MT"/>
          <w:sz w:val="24"/>
          <w:szCs w:val="24"/>
        </w:rPr>
      </w:pPr>
    </w:p>
    <w:p w14:paraId="46709AEE" w14:textId="2B9FC2B4" w:rsidR="008641E6" w:rsidRDefault="008641E6" w:rsidP="001C15FC">
      <w:pPr>
        <w:rPr>
          <w:rFonts w:ascii="Gill Sans MT" w:hAnsi="Gill Sans MT"/>
          <w:sz w:val="24"/>
          <w:szCs w:val="24"/>
        </w:rPr>
      </w:pPr>
    </w:p>
    <w:p w14:paraId="2AFD3900" w14:textId="77777777" w:rsidR="00435292" w:rsidRDefault="00435292" w:rsidP="001C15FC">
      <w:pPr>
        <w:rPr>
          <w:rFonts w:ascii="Gill Sans MT" w:hAnsi="Gill Sans MT"/>
          <w:sz w:val="24"/>
          <w:szCs w:val="24"/>
        </w:rPr>
      </w:pPr>
    </w:p>
    <w:p w14:paraId="107C10B9" w14:textId="77777777" w:rsidR="00435292" w:rsidRDefault="00435292" w:rsidP="008641E6">
      <w:pPr>
        <w:spacing w:after="0" w:line="240" w:lineRule="auto"/>
        <w:ind w:right="-6"/>
        <w:jc w:val="both"/>
        <w:rPr>
          <w:noProof/>
        </w:rPr>
      </w:pPr>
    </w:p>
    <w:p w14:paraId="0719678C" w14:textId="4F808506" w:rsidR="008641E6" w:rsidRDefault="008641E6" w:rsidP="008641E6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0F7EF6F6" wp14:editId="14D502ED">
            <wp:simplePos x="0" y="0"/>
            <wp:positionH relativeFrom="column">
              <wp:posOffset>42545</wp:posOffset>
            </wp:positionH>
            <wp:positionV relativeFrom="paragraph">
              <wp:posOffset>34290</wp:posOffset>
            </wp:positionV>
            <wp:extent cx="942975" cy="1933575"/>
            <wp:effectExtent l="0" t="0" r="9525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t="8492" r="20253" b="13128"/>
                    <a:stretch/>
                  </pic:blipFill>
                  <pic:spPr bwMode="auto">
                    <a:xfrm>
                      <a:off x="0" y="0"/>
                      <a:ext cx="94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A623AC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4B37812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3C2644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894B0D5" w14:textId="775A5F26" w:rsidR="008641E6" w:rsidRP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641E6">
        <w:rPr>
          <w:rFonts w:ascii="Calibri" w:eastAsia="Times New Roman" w:hAnsi="Calibri" w:cs="Times New Roman"/>
          <w:b/>
          <w:bCs/>
          <w:sz w:val="24"/>
          <w:szCs w:val="24"/>
        </w:rPr>
        <w:t xml:space="preserve">RS-1000 LP. </w:t>
      </w:r>
    </w:p>
    <w:p w14:paraId="6B50A2B5" w14:textId="77777777" w:rsidR="008641E6" w:rsidRDefault="008641E6" w:rsidP="008641E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Rurka strażacka. Część zjazdowa składa się z dwóch stalowych łuków. Podest startowy na wysokości 1,0m.</w:t>
      </w:r>
    </w:p>
    <w:p w14:paraId="77A9BB2D" w14:textId="77777777" w:rsidR="008641E6" w:rsidRPr="00691D1E" w:rsidRDefault="008641E6" w:rsidP="001C15FC">
      <w:pPr>
        <w:rPr>
          <w:rFonts w:ascii="Gill Sans MT" w:hAnsi="Gill Sans MT"/>
          <w:sz w:val="24"/>
          <w:szCs w:val="24"/>
        </w:rPr>
      </w:pPr>
    </w:p>
    <w:sectPr w:rsidR="008641E6" w:rsidRPr="00691D1E" w:rsidSect="00A04D5D">
      <w:headerReference w:type="default" r:id="rId23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201B1"/>
    <w:rsid w:val="00036DEB"/>
    <w:rsid w:val="00070329"/>
    <w:rsid w:val="00092ADA"/>
    <w:rsid w:val="000C1F5D"/>
    <w:rsid w:val="000D2D93"/>
    <w:rsid w:val="00160CA3"/>
    <w:rsid w:val="0017650B"/>
    <w:rsid w:val="001A1F26"/>
    <w:rsid w:val="001C15FC"/>
    <w:rsid w:val="00215AA2"/>
    <w:rsid w:val="002931C3"/>
    <w:rsid w:val="002C3D5D"/>
    <w:rsid w:val="002C6D90"/>
    <w:rsid w:val="002D4158"/>
    <w:rsid w:val="003008E4"/>
    <w:rsid w:val="00303F9C"/>
    <w:rsid w:val="00344A29"/>
    <w:rsid w:val="003656E1"/>
    <w:rsid w:val="00380CFB"/>
    <w:rsid w:val="003C4840"/>
    <w:rsid w:val="003D49E1"/>
    <w:rsid w:val="003E51F5"/>
    <w:rsid w:val="003F3805"/>
    <w:rsid w:val="00417E64"/>
    <w:rsid w:val="00433742"/>
    <w:rsid w:val="00435101"/>
    <w:rsid w:val="00435292"/>
    <w:rsid w:val="00456054"/>
    <w:rsid w:val="004D1289"/>
    <w:rsid w:val="00565CDF"/>
    <w:rsid w:val="00567FE5"/>
    <w:rsid w:val="00591116"/>
    <w:rsid w:val="00594596"/>
    <w:rsid w:val="005B0655"/>
    <w:rsid w:val="005B0FC4"/>
    <w:rsid w:val="00636CE2"/>
    <w:rsid w:val="00643441"/>
    <w:rsid w:val="00671AAE"/>
    <w:rsid w:val="00691D1E"/>
    <w:rsid w:val="0070004A"/>
    <w:rsid w:val="00735D61"/>
    <w:rsid w:val="007C46F2"/>
    <w:rsid w:val="007E5372"/>
    <w:rsid w:val="00804E28"/>
    <w:rsid w:val="00834803"/>
    <w:rsid w:val="008641E6"/>
    <w:rsid w:val="00884C8E"/>
    <w:rsid w:val="008875DC"/>
    <w:rsid w:val="008A4FF6"/>
    <w:rsid w:val="008F1EAD"/>
    <w:rsid w:val="00900585"/>
    <w:rsid w:val="00957E1D"/>
    <w:rsid w:val="009777A8"/>
    <w:rsid w:val="00980DEF"/>
    <w:rsid w:val="009F60E4"/>
    <w:rsid w:val="00A04D5D"/>
    <w:rsid w:val="00A516F7"/>
    <w:rsid w:val="00AA0ABB"/>
    <w:rsid w:val="00CB0D69"/>
    <w:rsid w:val="00CF04E7"/>
    <w:rsid w:val="00CF5EF7"/>
    <w:rsid w:val="00D04D0C"/>
    <w:rsid w:val="00D062A4"/>
    <w:rsid w:val="00D51E7A"/>
    <w:rsid w:val="00D91A23"/>
    <w:rsid w:val="00D94A73"/>
    <w:rsid w:val="00D958EB"/>
    <w:rsid w:val="00DF2825"/>
    <w:rsid w:val="00E86C8B"/>
    <w:rsid w:val="00E9540D"/>
    <w:rsid w:val="00EA1B92"/>
    <w:rsid w:val="00EC0FCC"/>
    <w:rsid w:val="00EE3A7E"/>
    <w:rsid w:val="00EE4D96"/>
    <w:rsid w:val="00F11AD8"/>
    <w:rsid w:val="00F73919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503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2021-04-28T13:55:00Z</dcterms:created>
  <dcterms:modified xsi:type="dcterms:W3CDTF">2021-05-05T06:59:00Z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