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34FF49" w14:textId="59A70282" w:rsidR="00D44BEB" w:rsidRPr="009329E4" w:rsidRDefault="0094527D" w:rsidP="009329E4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0432" behindDoc="1" locked="0" layoutInCell="1" allowOverlap="1" wp14:anchorId="1520C758" wp14:editId="50C0AE7E">
            <wp:simplePos x="0" y="0"/>
            <wp:positionH relativeFrom="column">
              <wp:posOffset>-700405</wp:posOffset>
            </wp:positionH>
            <wp:positionV relativeFrom="paragraph">
              <wp:posOffset>250825</wp:posOffset>
            </wp:positionV>
            <wp:extent cx="7214518" cy="3581400"/>
            <wp:effectExtent l="0" t="0" r="571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7" t="22063" r="2922" b="16825"/>
                    <a:stretch/>
                  </pic:blipFill>
                  <pic:spPr bwMode="auto">
                    <a:xfrm>
                      <a:off x="0" y="0"/>
                      <a:ext cx="7214518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914" w:rsidRPr="00430914">
        <w:rPr>
          <w:rFonts w:ascii="Gill Sans MT" w:eastAsia="Calibri" w:hAnsi="Gill Sans MT" w:cs="Times New Roman"/>
          <w:b/>
          <w:sz w:val="28"/>
          <w:szCs w:val="28"/>
        </w:rPr>
        <w:t xml:space="preserve">Karta produktu </w:t>
      </w:r>
      <w:r>
        <w:rPr>
          <w:rFonts w:ascii="Gill Sans MT" w:eastAsia="Calibri" w:hAnsi="Gill Sans MT" w:cs="Times New Roman"/>
          <w:b/>
          <w:sz w:val="28"/>
          <w:szCs w:val="28"/>
        </w:rPr>
        <w:t>PISCES</w:t>
      </w:r>
      <w:r w:rsidR="00430914" w:rsidRPr="00430914">
        <w:rPr>
          <w:rFonts w:ascii="Gill Sans MT" w:eastAsia="Calibri" w:hAnsi="Gill Sans MT" w:cs="Times New Roman"/>
          <w:b/>
          <w:sz w:val="28"/>
          <w:szCs w:val="28"/>
        </w:rPr>
        <w:t xml:space="preserve"> nr kat.: 1</w:t>
      </w:r>
      <w:r>
        <w:rPr>
          <w:rFonts w:ascii="Gill Sans MT" w:eastAsia="Calibri" w:hAnsi="Gill Sans MT" w:cs="Times New Roman"/>
          <w:b/>
          <w:sz w:val="28"/>
          <w:szCs w:val="28"/>
        </w:rPr>
        <w:t>47</w:t>
      </w:r>
    </w:p>
    <w:p w14:paraId="2E44864D" w14:textId="7F617A8A" w:rsidR="0094527D" w:rsidRDefault="0094527D" w:rsidP="00430914">
      <w:pPr>
        <w:spacing w:after="0" w:line="240" w:lineRule="auto"/>
        <w:ind w:right="-6"/>
        <w:rPr>
          <w:noProof/>
        </w:rPr>
      </w:pPr>
    </w:p>
    <w:p w14:paraId="31F1DE99" w14:textId="38A637C6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D2F1F8B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6B993B4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A178437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804EAA4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AB77410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E7A9895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5F8C598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930D297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84CB774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13B38E2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20AC3A6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6076114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562D327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CDA6D05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F0160FB" w14:textId="72954336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430914">
        <w:rPr>
          <w:rFonts w:ascii="Gill Sans MT" w:eastAsia="Calibri" w:hAnsi="Gill Sans MT" w:cs="Times New Roman"/>
          <w:b/>
          <w:sz w:val="24"/>
          <w:szCs w:val="24"/>
        </w:rPr>
        <w:t>Wymiary zestawu:</w:t>
      </w:r>
    </w:p>
    <w:p w14:paraId="72F286C0" w14:textId="384EBF6C" w:rsidR="00430914" w:rsidRPr="003D46F5" w:rsidRDefault="00430914" w:rsidP="00430914">
      <w:pPr>
        <w:spacing w:after="0" w:line="240" w:lineRule="auto"/>
        <w:ind w:right="-6"/>
        <w:rPr>
          <w:noProof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 w:rsidR="00396EF8">
        <w:rPr>
          <w:rFonts w:ascii="Gill Sans MT" w:eastAsia="Calibri" w:hAnsi="Gill Sans MT" w:cs="Times New Roman"/>
          <w:sz w:val="24"/>
          <w:szCs w:val="24"/>
        </w:rPr>
        <w:t>2</w:t>
      </w:r>
      <w:r w:rsidR="0094527D">
        <w:rPr>
          <w:rFonts w:ascii="Gill Sans MT" w:eastAsia="Calibri" w:hAnsi="Gill Sans MT" w:cs="Times New Roman"/>
          <w:sz w:val="24"/>
          <w:szCs w:val="24"/>
        </w:rPr>
        <w:t>2,0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5D286078" w14:textId="46449771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 w:rsidR="00396EF8">
        <w:rPr>
          <w:rFonts w:ascii="Gill Sans MT" w:eastAsia="Calibri" w:hAnsi="Gill Sans MT" w:cs="Times New Roman"/>
          <w:sz w:val="24"/>
          <w:szCs w:val="24"/>
        </w:rPr>
        <w:t>1</w:t>
      </w:r>
      <w:r w:rsidR="0094527D">
        <w:rPr>
          <w:rFonts w:ascii="Gill Sans MT" w:eastAsia="Calibri" w:hAnsi="Gill Sans MT" w:cs="Times New Roman"/>
          <w:sz w:val="24"/>
          <w:szCs w:val="24"/>
        </w:rPr>
        <w:t>3,0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 m</w:t>
      </w:r>
    </w:p>
    <w:p w14:paraId="7109CB02" w14:textId="788696E3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r w:rsidR="0094527D">
        <w:rPr>
          <w:rFonts w:ascii="Gill Sans MT" w:eastAsia="Calibri" w:hAnsi="Gill Sans MT" w:cs="Times New Roman"/>
          <w:sz w:val="24"/>
          <w:szCs w:val="24"/>
        </w:rPr>
        <w:t>5,7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1FBE0FC1" w14:textId="7A033D75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Przestrzeń minimalna: </w:t>
      </w:r>
      <w:r w:rsidR="00396EF8">
        <w:rPr>
          <w:rFonts w:ascii="Gill Sans MT" w:eastAsia="Calibri" w:hAnsi="Gill Sans MT" w:cs="Times New Roman"/>
          <w:sz w:val="24"/>
          <w:szCs w:val="24"/>
        </w:rPr>
        <w:t>2</w:t>
      </w:r>
      <w:r w:rsidR="0094527D">
        <w:rPr>
          <w:rFonts w:ascii="Gill Sans MT" w:eastAsia="Calibri" w:hAnsi="Gill Sans MT" w:cs="Times New Roman"/>
          <w:sz w:val="24"/>
          <w:szCs w:val="24"/>
        </w:rPr>
        <w:t>7,6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x </w:t>
      </w:r>
      <w:r w:rsidR="00396EF8">
        <w:rPr>
          <w:rFonts w:ascii="Gill Sans MT" w:eastAsia="Calibri" w:hAnsi="Gill Sans MT" w:cs="Times New Roman"/>
          <w:sz w:val="24"/>
          <w:szCs w:val="24"/>
        </w:rPr>
        <w:t>1</w:t>
      </w:r>
      <w:r w:rsidR="0094527D">
        <w:rPr>
          <w:rFonts w:ascii="Gill Sans MT" w:eastAsia="Calibri" w:hAnsi="Gill Sans MT" w:cs="Times New Roman"/>
          <w:sz w:val="24"/>
          <w:szCs w:val="24"/>
        </w:rPr>
        <w:t>8,0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m </w:t>
      </w:r>
    </w:p>
    <w:p w14:paraId="596F14B0" w14:textId="7F1C45F6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157978E9" w14:textId="72CB159A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>Głębokość posadowienia: 1</w:t>
      </w:r>
      <w:r w:rsidR="00DD3B1E">
        <w:rPr>
          <w:rFonts w:ascii="Gill Sans MT" w:eastAsia="Calibri" w:hAnsi="Gill Sans MT" w:cs="Times New Roman"/>
          <w:sz w:val="24"/>
          <w:szCs w:val="24"/>
        </w:rPr>
        <w:t>,0</w:t>
      </w:r>
      <w:r w:rsidRPr="00430914">
        <w:rPr>
          <w:rFonts w:ascii="Gill Sans MT" w:eastAsia="Calibri" w:hAnsi="Gill Sans MT" w:cs="Times New Roman"/>
          <w:sz w:val="24"/>
          <w:szCs w:val="24"/>
        </w:rPr>
        <w:t>m</w:t>
      </w:r>
    </w:p>
    <w:p w14:paraId="7020355E" w14:textId="53F6B9CA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Wysokość swobodnego upadku: </w:t>
      </w:r>
      <w:smartTag w:uri="urn:schemas-microsoft-com:office:smarttags" w:element="metricconverter">
        <w:smartTagPr>
          <w:attr w:name="ProductID" w:val="2,85 m"/>
        </w:smartTagPr>
        <w:r w:rsidRPr="00430914">
          <w:rPr>
            <w:rFonts w:ascii="Gill Sans MT" w:eastAsia="Calibri" w:hAnsi="Gill Sans MT" w:cs="Times New Roman"/>
            <w:sz w:val="24"/>
            <w:szCs w:val="24"/>
          </w:rPr>
          <w:t>2,85 m</w:t>
        </w:r>
      </w:smartTag>
    </w:p>
    <w:p w14:paraId="4FC2492C" w14:textId="77777777" w:rsidR="00D44BEB" w:rsidRPr="00430914" w:rsidRDefault="00D44BEB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FA8602E" w14:textId="18A1C740" w:rsidR="00430914" w:rsidRPr="00430914" w:rsidRDefault="000C7D3D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>Urządzenie składa się z następujących elementów:</w:t>
      </w:r>
    </w:p>
    <w:p w14:paraId="2D76E75E" w14:textId="3D825B87" w:rsidR="0094527D" w:rsidRDefault="0094527D" w:rsidP="00D44BEB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VIKTORIA nr kat. 045.</w:t>
      </w:r>
    </w:p>
    <w:p w14:paraId="53AC128E" w14:textId="3A871FDD" w:rsidR="000C7D3D" w:rsidRPr="009329E4" w:rsidRDefault="000C7D3D" w:rsidP="00D44BEB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Z</w:t>
      </w:r>
      <w:r w:rsidR="00667F66">
        <w:rPr>
          <w:rFonts w:ascii="Gill Sans MT" w:eastAsia="Calibri" w:hAnsi="Gill Sans MT" w:cs="Times New Roman"/>
          <w:sz w:val="24"/>
          <w:szCs w:val="24"/>
        </w:rPr>
        <w:t>ESTAW LINOWY</w:t>
      </w:r>
      <w:r>
        <w:rPr>
          <w:rFonts w:ascii="Gill Sans MT" w:eastAsia="Calibri" w:hAnsi="Gill Sans MT" w:cs="Times New Roman"/>
          <w:sz w:val="24"/>
          <w:szCs w:val="24"/>
        </w:rPr>
        <w:t xml:space="preserve"> złożon</w:t>
      </w:r>
      <w:r w:rsidR="00CB29AE">
        <w:rPr>
          <w:rFonts w:ascii="Gill Sans MT" w:eastAsia="Calibri" w:hAnsi="Gill Sans MT" w:cs="Times New Roman"/>
          <w:sz w:val="24"/>
          <w:szCs w:val="24"/>
        </w:rPr>
        <w:t>y</w:t>
      </w:r>
      <w:r>
        <w:rPr>
          <w:rFonts w:ascii="Gill Sans MT" w:eastAsia="Calibri" w:hAnsi="Gill Sans MT" w:cs="Times New Roman"/>
          <w:sz w:val="24"/>
          <w:szCs w:val="24"/>
        </w:rPr>
        <w:t xml:space="preserve"> z </w:t>
      </w:r>
      <w:r w:rsidR="0094527D">
        <w:rPr>
          <w:rFonts w:ascii="Gill Sans MT" w:eastAsia="Calibri" w:hAnsi="Gill Sans MT" w:cs="Times New Roman"/>
          <w:sz w:val="24"/>
          <w:szCs w:val="24"/>
        </w:rPr>
        <w:t>dziesięciu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słupów</w:t>
      </w:r>
      <w:r w:rsidR="00004439">
        <w:rPr>
          <w:rFonts w:ascii="Gill Sans MT" w:eastAsia="Calibri" w:hAnsi="Gill Sans MT" w:cs="Times New Roman"/>
          <w:sz w:val="24"/>
          <w:szCs w:val="24"/>
        </w:rPr>
        <w:t xml:space="preserve"> oraz sześciu modułów zawieszonych pomiędzy słupami i urządzeniem VIKTORIA</w:t>
      </w:r>
      <w:r w:rsidR="00667F66">
        <w:rPr>
          <w:rFonts w:ascii="Gill Sans MT" w:eastAsia="Calibri" w:hAnsi="Gill Sans MT" w:cs="Times New Roman"/>
          <w:sz w:val="24"/>
          <w:szCs w:val="24"/>
        </w:rPr>
        <w:t>.</w:t>
      </w:r>
      <w:r w:rsidR="00004439">
        <w:rPr>
          <w:rFonts w:ascii="Gill Sans MT" w:eastAsia="Calibri" w:hAnsi="Gill Sans MT" w:cs="Times New Roman"/>
          <w:sz w:val="24"/>
          <w:szCs w:val="24"/>
        </w:rPr>
        <w:t xml:space="preserve"> Zastosowane moduły</w:t>
      </w:r>
      <w:r w:rsidR="003F126D">
        <w:rPr>
          <w:rFonts w:ascii="Gill Sans MT" w:eastAsia="Calibri" w:hAnsi="Gill Sans MT" w:cs="Times New Roman"/>
          <w:sz w:val="24"/>
          <w:szCs w:val="24"/>
        </w:rPr>
        <w:t>: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9329E4">
        <w:rPr>
          <w:rFonts w:ascii="Gill Sans MT" w:hAnsi="Gill Sans MT"/>
          <w:sz w:val="24"/>
          <w:szCs w:val="24"/>
        </w:rPr>
        <w:t xml:space="preserve">PSYCHE 008, </w:t>
      </w:r>
      <w:r w:rsidR="003F126D">
        <w:rPr>
          <w:rFonts w:ascii="Gill Sans MT" w:hAnsi="Gill Sans MT"/>
          <w:sz w:val="24"/>
          <w:szCs w:val="24"/>
        </w:rPr>
        <w:t>JUEWA 018, GEOGRAPHOS</w:t>
      </w:r>
      <w:r w:rsidR="009329E4" w:rsidRPr="009329E4">
        <w:rPr>
          <w:rFonts w:ascii="Gill Sans MT" w:hAnsi="Gill Sans MT"/>
          <w:sz w:val="24"/>
          <w:szCs w:val="24"/>
        </w:rPr>
        <w:t xml:space="preserve"> 019</w:t>
      </w:r>
      <w:r w:rsidR="009329E4">
        <w:rPr>
          <w:rFonts w:ascii="Gill Sans MT" w:hAnsi="Gill Sans MT"/>
          <w:sz w:val="24"/>
          <w:szCs w:val="24"/>
        </w:rPr>
        <w:t>,</w:t>
      </w:r>
      <w:r w:rsidR="003F126D">
        <w:rPr>
          <w:rFonts w:ascii="Gill Sans MT" w:hAnsi="Gill Sans MT"/>
          <w:sz w:val="24"/>
          <w:szCs w:val="24"/>
        </w:rPr>
        <w:t xml:space="preserve"> EUROPA 026, </w:t>
      </w:r>
      <w:r w:rsidR="00C71500">
        <w:rPr>
          <w:rFonts w:ascii="Gill Sans MT" w:hAnsi="Gill Sans MT"/>
          <w:sz w:val="24"/>
          <w:szCs w:val="24"/>
        </w:rPr>
        <w:t>CERRES 043, IDA 044</w:t>
      </w:r>
      <w:r w:rsidR="009329E4" w:rsidRPr="009329E4">
        <w:rPr>
          <w:rFonts w:ascii="Gill Sans MT" w:hAnsi="Gill Sans MT"/>
          <w:sz w:val="24"/>
          <w:szCs w:val="24"/>
        </w:rPr>
        <w:t>.</w:t>
      </w:r>
    </w:p>
    <w:p w14:paraId="197E8D52" w14:textId="3551DE53" w:rsidR="00430914" w:rsidRDefault="000C7D3D" w:rsidP="003F126D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bookmarkStart w:id="0" w:name="_Hlk57202614"/>
      <w:r>
        <w:rPr>
          <w:rFonts w:ascii="Gill Sans MT" w:eastAsia="Calibri" w:hAnsi="Gill Sans MT" w:cs="Times New Roman"/>
          <w:sz w:val="24"/>
          <w:szCs w:val="24"/>
        </w:rPr>
        <w:t>D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>odat</w:t>
      </w:r>
      <w:r w:rsidR="00CB29AE">
        <w:rPr>
          <w:rFonts w:ascii="Gill Sans MT" w:eastAsia="Calibri" w:hAnsi="Gill Sans MT" w:cs="Times New Roman"/>
          <w:sz w:val="24"/>
          <w:szCs w:val="24"/>
        </w:rPr>
        <w:t>ek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9329E4">
        <w:rPr>
          <w:rFonts w:ascii="Gill Sans MT" w:eastAsia="Calibri" w:hAnsi="Gill Sans MT" w:cs="Times New Roman"/>
          <w:sz w:val="24"/>
          <w:szCs w:val="24"/>
        </w:rPr>
        <w:t>ZJEŻDŻALNIA RUROWA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>
        <w:rPr>
          <w:rFonts w:ascii="Gill Sans MT" w:eastAsia="Calibri" w:hAnsi="Gill Sans MT" w:cs="Times New Roman"/>
          <w:sz w:val="24"/>
          <w:szCs w:val="24"/>
        </w:rPr>
        <w:t xml:space="preserve">nr kat. 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>008</w:t>
      </w:r>
      <w:r w:rsidR="009329E4">
        <w:rPr>
          <w:rFonts w:ascii="Gill Sans MT" w:eastAsia="Calibri" w:hAnsi="Gill Sans MT" w:cs="Times New Roman"/>
          <w:sz w:val="24"/>
          <w:szCs w:val="24"/>
        </w:rPr>
        <w:t>i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, udekorowany płytami HPL z linii </w:t>
      </w:r>
      <w:r w:rsidR="003F126D">
        <w:rPr>
          <w:rFonts w:ascii="Gill Sans MT" w:eastAsia="Calibri" w:hAnsi="Gill Sans MT" w:cs="Times New Roman"/>
          <w:sz w:val="24"/>
          <w:szCs w:val="24"/>
        </w:rPr>
        <w:t>MONSTER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>.</w:t>
      </w:r>
    </w:p>
    <w:bookmarkEnd w:id="0"/>
    <w:p w14:paraId="381C326B" w14:textId="3B6C30F3" w:rsidR="00D44BEB" w:rsidRDefault="00C71500" w:rsidP="00D44BEB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2480" behindDoc="1" locked="0" layoutInCell="1" allowOverlap="1" wp14:anchorId="31A83318" wp14:editId="76AD3E1C">
            <wp:simplePos x="0" y="0"/>
            <wp:positionH relativeFrom="margin">
              <wp:align>right</wp:align>
            </wp:positionH>
            <wp:positionV relativeFrom="paragraph">
              <wp:posOffset>157480</wp:posOffset>
            </wp:positionV>
            <wp:extent cx="2276475" cy="2442949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6" t="13234" r="23594" b="9352"/>
                    <a:stretch/>
                  </pic:blipFill>
                  <pic:spPr bwMode="auto">
                    <a:xfrm>
                      <a:off x="0" y="0"/>
                      <a:ext cx="2276475" cy="244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BEB">
        <w:rPr>
          <w:rFonts w:ascii="Gill Sans MT" w:eastAsia="Calibri" w:hAnsi="Gill Sans MT" w:cs="Times New Roman"/>
          <w:sz w:val="24"/>
          <w:szCs w:val="24"/>
        </w:rPr>
        <w:t>D</w:t>
      </w:r>
      <w:r w:rsidR="00D44BEB" w:rsidRPr="000C7D3D">
        <w:rPr>
          <w:rFonts w:ascii="Gill Sans MT" w:eastAsia="Calibri" w:hAnsi="Gill Sans MT" w:cs="Times New Roman"/>
          <w:sz w:val="24"/>
          <w:szCs w:val="24"/>
        </w:rPr>
        <w:t>odat</w:t>
      </w:r>
      <w:r w:rsidR="00CB29AE">
        <w:rPr>
          <w:rFonts w:ascii="Gill Sans MT" w:eastAsia="Calibri" w:hAnsi="Gill Sans MT" w:cs="Times New Roman"/>
          <w:sz w:val="24"/>
          <w:szCs w:val="24"/>
        </w:rPr>
        <w:t>ek</w:t>
      </w:r>
      <w:r w:rsidR="00D44BEB"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9329E4">
        <w:rPr>
          <w:rFonts w:ascii="Gill Sans MT" w:eastAsia="Calibri" w:hAnsi="Gill Sans MT" w:cs="Times New Roman"/>
          <w:sz w:val="24"/>
          <w:szCs w:val="24"/>
        </w:rPr>
        <w:t xml:space="preserve">ŚLIZG </w:t>
      </w:r>
      <w:r w:rsidR="003F126D">
        <w:rPr>
          <w:rFonts w:ascii="Gill Sans MT" w:eastAsia="Calibri" w:hAnsi="Gill Sans MT" w:cs="Times New Roman"/>
          <w:sz w:val="24"/>
          <w:szCs w:val="24"/>
        </w:rPr>
        <w:t>SZEROKI</w:t>
      </w:r>
      <w:r w:rsidR="00D44BEB"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D44BEB">
        <w:rPr>
          <w:rFonts w:ascii="Gill Sans MT" w:eastAsia="Calibri" w:hAnsi="Gill Sans MT" w:cs="Times New Roman"/>
          <w:sz w:val="24"/>
          <w:szCs w:val="24"/>
        </w:rPr>
        <w:t xml:space="preserve">nr kat. </w:t>
      </w:r>
      <w:r w:rsidR="00D44BEB" w:rsidRPr="000C7D3D">
        <w:rPr>
          <w:rFonts w:ascii="Gill Sans MT" w:eastAsia="Calibri" w:hAnsi="Gill Sans MT" w:cs="Times New Roman"/>
          <w:sz w:val="24"/>
          <w:szCs w:val="24"/>
        </w:rPr>
        <w:t>0</w:t>
      </w:r>
      <w:r>
        <w:rPr>
          <w:rFonts w:ascii="Gill Sans MT" w:eastAsia="Calibri" w:hAnsi="Gill Sans MT" w:cs="Times New Roman"/>
          <w:sz w:val="24"/>
          <w:szCs w:val="24"/>
        </w:rPr>
        <w:t>26m</w:t>
      </w:r>
      <w:r w:rsidR="00D44BEB" w:rsidRPr="000C7D3D">
        <w:rPr>
          <w:rFonts w:ascii="Gill Sans MT" w:eastAsia="Calibri" w:hAnsi="Gill Sans MT" w:cs="Times New Roman"/>
          <w:sz w:val="24"/>
          <w:szCs w:val="24"/>
        </w:rPr>
        <w:t xml:space="preserve">, udekorowany płytami HPL z linii </w:t>
      </w:r>
      <w:r>
        <w:rPr>
          <w:rFonts w:ascii="Gill Sans MT" w:eastAsia="Calibri" w:hAnsi="Gill Sans MT" w:cs="Times New Roman"/>
          <w:sz w:val="24"/>
          <w:szCs w:val="24"/>
        </w:rPr>
        <w:t>MONSTER</w:t>
      </w:r>
      <w:r w:rsidR="00D44BEB" w:rsidRPr="000C7D3D">
        <w:rPr>
          <w:rFonts w:ascii="Gill Sans MT" w:eastAsia="Calibri" w:hAnsi="Gill Sans MT" w:cs="Times New Roman"/>
          <w:sz w:val="24"/>
          <w:szCs w:val="24"/>
        </w:rPr>
        <w:t>.</w:t>
      </w:r>
    </w:p>
    <w:p w14:paraId="6D0E6DF6" w14:textId="2518972C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04A022BC" w14:textId="368C2183" w:rsidR="00C71500" w:rsidRDefault="00C71500" w:rsidP="00C71500">
      <w:pPr>
        <w:pStyle w:val="Akapitzlist"/>
        <w:numPr>
          <w:ilvl w:val="0"/>
          <w:numId w:val="6"/>
        </w:numPr>
      </w:pP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VIKTORIA nr kat. 045.</w:t>
      </w:r>
      <w:r w:rsidRPr="00C71500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</w:t>
      </w:r>
    </w:p>
    <w:p w14:paraId="0E6135BB" w14:textId="2B1565E6" w:rsidR="00C71500" w:rsidRPr="001A0EC2" w:rsidRDefault="00C71500" w:rsidP="00C71500">
      <w:pPr>
        <w:spacing w:after="0" w:line="240" w:lineRule="auto"/>
        <w:jc w:val="both"/>
        <w:rPr>
          <w:noProof/>
        </w:rPr>
      </w:pPr>
      <w:r w:rsidRPr="00900585">
        <w:rPr>
          <w:rFonts w:ascii="Gill Sans MT" w:eastAsia="Calibri" w:hAnsi="Gill Sans MT" w:cs="Times New Roman"/>
          <w:b/>
          <w:color w:val="000000"/>
          <w:sz w:val="24"/>
          <w:szCs w:val="24"/>
        </w:rPr>
        <w:t>Wymiary urządzenia:</w:t>
      </w:r>
      <w:r w:rsidRPr="00FA023E">
        <w:t xml:space="preserve"> </w:t>
      </w:r>
    </w:p>
    <w:p w14:paraId="4256F996" w14:textId="77777777" w:rsidR="00C71500" w:rsidRPr="000C74E8" w:rsidRDefault="00C71500" w:rsidP="00C71500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>Długość: 7,1 m</w:t>
      </w:r>
    </w:p>
    <w:p w14:paraId="1DB1C13E" w14:textId="77777777" w:rsidR="00C71500" w:rsidRPr="000C74E8" w:rsidRDefault="00C71500" w:rsidP="00C71500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>Szerokość: 6,3 m</w:t>
      </w:r>
    </w:p>
    <w:p w14:paraId="474F2185" w14:textId="77777777" w:rsidR="00C71500" w:rsidRPr="000C74E8" w:rsidRDefault="00C71500" w:rsidP="00C71500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>Wysokość: 5,7 m</w:t>
      </w:r>
    </w:p>
    <w:p w14:paraId="41C5B56C" w14:textId="77777777" w:rsidR="00C71500" w:rsidRPr="000C74E8" w:rsidRDefault="00C71500" w:rsidP="00C71500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 xml:space="preserve">Przestrzeń minimalna: </w:t>
      </w:r>
      <w:r w:rsidRPr="000C74E8">
        <w:rPr>
          <w:rFonts w:ascii="Gill Sans MT" w:eastAsia="Calibri" w:hAnsi="Gill Sans MT" w:cs="Arial"/>
          <w:color w:val="000000"/>
          <w:sz w:val="24"/>
          <w:szCs w:val="24"/>
        </w:rPr>
        <w:t>11,3 x 10,2</w:t>
      </w: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 xml:space="preserve"> m</w:t>
      </w:r>
    </w:p>
    <w:p w14:paraId="58CDBC5C" w14:textId="77777777" w:rsidR="00C71500" w:rsidRPr="000C74E8" w:rsidRDefault="00C71500" w:rsidP="00C71500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>Grupa wiekowa: od 5 do 14 lat</w:t>
      </w:r>
    </w:p>
    <w:p w14:paraId="67C0043D" w14:textId="77777777" w:rsidR="00C71500" w:rsidRPr="000C74E8" w:rsidRDefault="00C71500" w:rsidP="00C71500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 xml:space="preserve">Wysokość swobodnego upadku: 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t>2,85</w:t>
      </w: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 xml:space="preserve"> m</w:t>
      </w:r>
    </w:p>
    <w:p w14:paraId="4C6F8ACD" w14:textId="77777777" w:rsidR="00C71500" w:rsidRPr="000C74E8" w:rsidRDefault="00C71500" w:rsidP="00C71500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>Głębokość posadowienia: 1,0 m</w:t>
      </w:r>
    </w:p>
    <w:p w14:paraId="6E2CB0DD" w14:textId="77777777" w:rsidR="00C71500" w:rsidRPr="00900585" w:rsidRDefault="00C71500" w:rsidP="00C71500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4389F8AF" w14:textId="77777777" w:rsidR="00C71500" w:rsidRPr="00900585" w:rsidRDefault="00C71500" w:rsidP="00C7150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                                                   </w:t>
      </w:r>
    </w:p>
    <w:p w14:paraId="1079010A" w14:textId="77777777" w:rsidR="00C71500" w:rsidRPr="00900585" w:rsidRDefault="00C71500" w:rsidP="00C71500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D299D60" w14:textId="77777777" w:rsidR="00C71500" w:rsidRPr="001E6F95" w:rsidRDefault="00C71500" w:rsidP="00C71500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1E6F95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lastRenderedPageBreak/>
        <w:t>Wytyczne dotyczące materiałów i technologii wykonania urządzenia</w:t>
      </w:r>
    </w:p>
    <w:p w14:paraId="10871CF5" w14:textId="098D09A6" w:rsidR="00C71500" w:rsidRPr="006B4CDB" w:rsidRDefault="00C71500" w:rsidP="00C71500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6B4CDB">
        <w:rPr>
          <w:rFonts w:ascii="Gill Sans MT" w:eastAsia="Calibri" w:hAnsi="Gill Sans MT" w:cs="Times New Roman"/>
          <w:sz w:val="24"/>
          <w:szCs w:val="24"/>
        </w:rPr>
        <w:t>Urządzenie nawiązuje wyglądem do statku kosmicznego. Głównym elementem konstrukcyjnym są rury stalowe wykonane z rury o średnicy 168,3 mm. Urządzenie zakotwione w gruncie za pomocą stóp żelbetowych. Konstrukcja zabezpieczona przed korozją poprzez cynkowanie ogniowe</w:t>
      </w:r>
      <w:r w:rsidR="006B4CDB" w:rsidRPr="006B4CDB">
        <w:rPr>
          <w:rFonts w:ascii="Gill Sans MT" w:eastAsia="Calibri" w:hAnsi="Gill Sans MT" w:cs="Times New Roman"/>
          <w:sz w:val="24"/>
          <w:szCs w:val="24"/>
        </w:rPr>
        <w:t xml:space="preserve"> oraz malowanie proszkowe</w:t>
      </w:r>
      <w:r w:rsidRPr="006B4CDB">
        <w:rPr>
          <w:rFonts w:ascii="Gill Sans MT" w:eastAsia="Calibri" w:hAnsi="Gill Sans MT" w:cs="Times New Roman"/>
          <w:sz w:val="24"/>
          <w:szCs w:val="24"/>
        </w:rPr>
        <w:t xml:space="preserve">. </w:t>
      </w:r>
      <w:r w:rsidRPr="006B4CDB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Do konstrukcji stalowej zamocowany jest, za pomocą obejm wykonanych ze staliwa, płaszcz linowy. Płaszcz linowy składa się z:</w:t>
      </w:r>
    </w:p>
    <w:p w14:paraId="2A6E9582" w14:textId="77777777" w:rsidR="00C71500" w:rsidRPr="006B4CDB" w:rsidRDefault="00C71500" w:rsidP="00C71500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6B4CDB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ramy linowej tworzącej obrys konstrukcji statku. Rama po dwóch stronach obłoża jest zbrojoną matą gumową. Mata ozdobiona jest płytami HPL imitującymi atrybuty statku kosmicznego.</w:t>
      </w:r>
    </w:p>
    <w:p w14:paraId="6F6A6009" w14:textId="77777777" w:rsidR="00C71500" w:rsidRPr="006B4CDB" w:rsidRDefault="00C71500" w:rsidP="00C71500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6B4CDB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- 3 pięter poziomych i 2 ścian linowych o różnych wymiarach i kształtach, umożliwiających użytkownikom przemieszczanie się wewnątrz konstrukcji</w:t>
      </w:r>
    </w:p>
    <w:p w14:paraId="5EF321DE" w14:textId="428CB45A" w:rsidR="00C71500" w:rsidRPr="006B4CDB" w:rsidRDefault="00C71500" w:rsidP="00C71500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6B4CDB">
        <w:rPr>
          <w:noProof/>
          <w:sz w:val="24"/>
          <w:szCs w:val="24"/>
        </w:rPr>
        <w:drawing>
          <wp:anchor distT="0" distB="0" distL="114300" distR="114300" simplePos="0" relativeHeight="251734528" behindDoc="1" locked="0" layoutInCell="1" allowOverlap="1" wp14:anchorId="1626C980" wp14:editId="690CFCB4">
            <wp:simplePos x="0" y="0"/>
            <wp:positionH relativeFrom="column">
              <wp:posOffset>2921635</wp:posOffset>
            </wp:positionH>
            <wp:positionV relativeFrom="paragraph">
              <wp:posOffset>423545</wp:posOffset>
            </wp:positionV>
            <wp:extent cx="3242945" cy="2430780"/>
            <wp:effectExtent l="0" t="0" r="0" b="7620"/>
            <wp:wrapTight wrapText="bothSides">
              <wp:wrapPolygon edited="0">
                <wp:start x="0" y="0"/>
                <wp:lineTo x="0" y="21498"/>
                <wp:lineTo x="21444" y="21498"/>
                <wp:lineTo x="21444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4CDB">
        <w:rPr>
          <w:noProof/>
          <w:sz w:val="24"/>
          <w:szCs w:val="24"/>
        </w:rPr>
        <w:drawing>
          <wp:anchor distT="0" distB="0" distL="114300" distR="114300" simplePos="0" relativeHeight="251733504" behindDoc="1" locked="0" layoutInCell="1" allowOverlap="1" wp14:anchorId="324770FD" wp14:editId="79C66D74">
            <wp:simplePos x="0" y="0"/>
            <wp:positionH relativeFrom="column">
              <wp:posOffset>-319405</wp:posOffset>
            </wp:positionH>
            <wp:positionV relativeFrom="paragraph">
              <wp:posOffset>414020</wp:posOffset>
            </wp:positionV>
            <wp:extent cx="3265580" cy="2447925"/>
            <wp:effectExtent l="0" t="0" r="0" b="0"/>
            <wp:wrapTight wrapText="bothSides">
              <wp:wrapPolygon edited="0">
                <wp:start x="0" y="0"/>
                <wp:lineTo x="0" y="21348"/>
                <wp:lineTo x="21424" y="21348"/>
                <wp:lineTo x="21424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8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4CDB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- 6 siatek w różnych formatach zainstalowanych po zewnętrznej stronie </w:t>
      </w:r>
      <w:r w:rsidR="006B4CDB" w:rsidRPr="006B4CDB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statku</w:t>
      </w:r>
      <w:r w:rsidRPr="006B4CDB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, umożliwiających użytkownikom wejście do statku z różnych poziomów. </w:t>
      </w:r>
    </w:p>
    <w:p w14:paraId="2F94A9F9" w14:textId="44A18550" w:rsidR="00C71500" w:rsidRPr="006B4CDB" w:rsidRDefault="00C71500" w:rsidP="00C71500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6B4CDB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Korektę naciągu urządzenia umożliwiają ocynkowane ogniowo śruby rzymskie.</w:t>
      </w:r>
      <w:r w:rsidRPr="006B4CDB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6B4CDB">
        <w:rPr>
          <w:rFonts w:ascii="Gill Sans MT" w:eastAsia="Calibri" w:hAnsi="Gill Sans MT" w:cs="Times New Roman"/>
          <w:color w:val="000000"/>
          <w:sz w:val="24"/>
          <w:szCs w:val="24"/>
        </w:rPr>
        <w:t>Sieci wykonane są z liny poliamidowej, plecionej, klejonej wzmocnionej strunami stalowymi ocynkowanymi galwanicznie. Średnica liny wynosi 18 mm. Elementy łączące liny</w:t>
      </w:r>
      <w:r w:rsidRPr="006B4CDB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6B4CDB">
        <w:rPr>
          <w:rFonts w:ascii="Gill Sans MT" w:eastAsia="Calibri" w:hAnsi="Gill Sans MT" w:cs="Times New Roman"/>
          <w:color w:val="000000"/>
          <w:sz w:val="24"/>
          <w:szCs w:val="24"/>
        </w:rPr>
        <w:t xml:space="preserve">ze sobą wykonane są z tworzywa sztucznego i aluminium. Elementy łączące liny ze słupem wykonane są ze stali nierdzewnej i staliwa pomalowanego chlorokauczukiem. </w:t>
      </w:r>
    </w:p>
    <w:p w14:paraId="5118E0A8" w14:textId="77777777" w:rsidR="00C71500" w:rsidRPr="00C71500" w:rsidRDefault="00C71500" w:rsidP="00C7150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5D9D7A04" w14:textId="2779C234" w:rsidR="00691D1E" w:rsidRPr="00C71500" w:rsidRDefault="000C7D3D" w:rsidP="00C71500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C71500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Zestaw linowy.</w:t>
      </w:r>
    </w:p>
    <w:p w14:paraId="6F3133BA" w14:textId="77777777" w:rsidR="00F63A20" w:rsidRDefault="001C15F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 w:rsidRPr="001C15FC">
        <w:rPr>
          <w:rFonts w:ascii="Gill Sans MT" w:eastAsia="Calibri" w:hAnsi="Gill Sans MT" w:cs="Tahoma"/>
          <w:sz w:val="24"/>
          <w:szCs w:val="24"/>
        </w:rPr>
        <w:t xml:space="preserve">Głównym elementem konstrukcyjnym są słupy stalowe o średnicy </w:t>
      </w:r>
      <w:smartTag w:uri="urn:schemas-microsoft-com:office:smarttags" w:element="metricconverter">
        <w:smartTagPr>
          <w:attr w:name="ProductID" w:val="168,3 mm"/>
        </w:smartTagPr>
        <w:r w:rsidRPr="001C15FC">
          <w:rPr>
            <w:rFonts w:ascii="Gill Sans MT" w:eastAsia="Calibri" w:hAnsi="Gill Sans MT" w:cs="Tahoma"/>
            <w:sz w:val="24"/>
            <w:szCs w:val="24"/>
          </w:rPr>
          <w:t>168,3 mm</w:t>
        </w:r>
      </w:smartTag>
      <w:r w:rsidRPr="001C15FC">
        <w:rPr>
          <w:rFonts w:ascii="Gill Sans MT" w:eastAsia="Calibri" w:hAnsi="Gill Sans MT" w:cs="Tahoma"/>
          <w:sz w:val="24"/>
          <w:szCs w:val="24"/>
        </w:rPr>
        <w:t xml:space="preserve"> zabezpieczone przed korozją poprzez cynkowanie ogniowe</w:t>
      </w:r>
      <w:r w:rsidR="003B4B89">
        <w:rPr>
          <w:rFonts w:ascii="Gill Sans MT" w:eastAsia="Calibri" w:hAnsi="Gill Sans MT" w:cs="Tahoma"/>
          <w:sz w:val="24"/>
          <w:szCs w:val="24"/>
        </w:rPr>
        <w:t xml:space="preserve"> oraz malowanie proszkowe</w:t>
      </w:r>
      <w:r w:rsidRPr="001C15FC">
        <w:rPr>
          <w:rFonts w:ascii="Gill Sans MT" w:eastAsia="Calibri" w:hAnsi="Gill Sans MT" w:cs="Tahoma"/>
          <w:sz w:val="24"/>
          <w:szCs w:val="24"/>
        </w:rPr>
        <w:t xml:space="preserve">. Na szczycie słupa zainstalowana jest czapka ze stali ocynkowana ogniowo oraz malowana proszkowo. Fundamenty wykonane są jako stopy żelbetowe posadowione na głębokości </w:t>
      </w:r>
      <w:smartTag w:uri="urn:schemas-microsoft-com:office:smarttags" w:element="metricconverter">
        <w:smartTagPr>
          <w:attr w:name="ProductID" w:val="1 m"/>
        </w:smartTagPr>
        <w:r w:rsidRPr="001C15FC">
          <w:rPr>
            <w:rFonts w:ascii="Gill Sans MT" w:eastAsia="Calibri" w:hAnsi="Gill Sans MT" w:cs="Tahoma"/>
            <w:sz w:val="24"/>
            <w:szCs w:val="24"/>
          </w:rPr>
          <w:t>1 m</w:t>
        </w:r>
      </w:smartTag>
      <w:r w:rsidRPr="001C15FC">
        <w:rPr>
          <w:rFonts w:ascii="Gill Sans MT" w:eastAsia="Calibri" w:hAnsi="Gill Sans MT" w:cs="Tahoma"/>
          <w:sz w:val="24"/>
          <w:szCs w:val="24"/>
        </w:rPr>
        <w:t xml:space="preserve">. Do słupów, za pomocą obejm wykonanych ze staliwa konstrukcyjnego,  zamocowane są siatki linowe w różnych kształtach i rozmiarach. Obejmy zabezpieczone są przed korozją poprzez malowanie farbami chlorokauczukowymi. Połączenie lin z obejmą jest połączeniem przegubowym ze stali nierdzewnej. Siatki linowe, stanowiące główny element zabawowy,  wykonane są z liny POLIAMIDOWEJ, PLECIONEJ, KLEJONEJ  o średnicy 18mm. Liny wykonane są ze strun stalowych, ocynkowanych galwanicznie, skręconych w sześć splotów, z których każdy jest opleciony wklejonym w niego  włóknem poliamidowym. Elementy łączące liny ze sobą wykonane są z aluminium, stali nierdzewnej i tworzywa sztucznego.  </w:t>
      </w:r>
    </w:p>
    <w:p w14:paraId="5139D279" w14:textId="733FBC8C" w:rsidR="000C7D3D" w:rsidRPr="00F63A20" w:rsidRDefault="000C7D3D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136" behindDoc="1" locked="0" layoutInCell="1" allowOverlap="1" wp14:anchorId="46824D85" wp14:editId="6FD14873">
            <wp:simplePos x="0" y="0"/>
            <wp:positionH relativeFrom="margin">
              <wp:posOffset>3983990</wp:posOffset>
            </wp:positionH>
            <wp:positionV relativeFrom="paragraph">
              <wp:posOffset>40640</wp:posOffset>
            </wp:positionV>
            <wp:extent cx="1839595" cy="1914525"/>
            <wp:effectExtent l="0" t="0" r="8255" b="9525"/>
            <wp:wrapTight wrapText="bothSides">
              <wp:wrapPolygon edited="0">
                <wp:start x="0" y="0"/>
                <wp:lineTo x="0" y="21493"/>
                <wp:lineTo x="21473" y="21493"/>
                <wp:lineTo x="21473" y="0"/>
                <wp:lineTo x="0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2" t="16326" r="26241" b="15943"/>
                    <a:stretch/>
                  </pic:blipFill>
                  <pic:spPr bwMode="auto">
                    <a:xfrm>
                      <a:off x="0" y="0"/>
                      <a:ext cx="183959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8220D" w14:textId="01FFE121" w:rsidR="00691D1E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color w:val="000000"/>
          <w:sz w:val="24"/>
          <w:szCs w:val="24"/>
        </w:rPr>
        <w:t>Opis modułów wchodzących w skład zestawu:</w:t>
      </w:r>
    </w:p>
    <w:p w14:paraId="2BE543C1" w14:textId="60BD26CD" w:rsidR="001C15FC" w:rsidRDefault="001C15FC" w:rsidP="001C15FC">
      <w:pPr>
        <w:rPr>
          <w:rFonts w:ascii="Gill Sans MT" w:hAnsi="Gill Sans MT"/>
          <w:b/>
          <w:sz w:val="24"/>
          <w:szCs w:val="24"/>
        </w:rPr>
      </w:pPr>
    </w:p>
    <w:p w14:paraId="0EF9482A" w14:textId="2640FA6A" w:rsidR="001C15FC" w:rsidRPr="001D3196" w:rsidRDefault="001C15FC" w:rsidP="00435101">
      <w:pPr>
        <w:spacing w:after="0"/>
        <w:rPr>
          <w:rFonts w:ascii="Gill Sans MT" w:hAnsi="Gill Sans MT"/>
          <w:b/>
          <w:sz w:val="24"/>
          <w:szCs w:val="24"/>
        </w:rPr>
      </w:pPr>
      <w:r w:rsidRPr="001D3196">
        <w:rPr>
          <w:rFonts w:ascii="Gill Sans MT" w:hAnsi="Gill Sans MT"/>
          <w:b/>
          <w:sz w:val="24"/>
          <w:szCs w:val="24"/>
        </w:rPr>
        <w:t>PSYCHE 008</w:t>
      </w:r>
    </w:p>
    <w:p w14:paraId="0C5225D7" w14:textId="1E491687" w:rsidR="001C15FC" w:rsidRDefault="001C15FC" w:rsidP="00435101">
      <w:pPr>
        <w:spacing w:after="0" w:line="240" w:lineRule="auto"/>
        <w:jc w:val="both"/>
        <w:rPr>
          <w:noProof/>
        </w:rPr>
      </w:pPr>
      <w:r w:rsidRPr="001D3196">
        <w:rPr>
          <w:rFonts w:ascii="Gill Sans MT" w:hAnsi="Gill Sans MT"/>
          <w:sz w:val="24"/>
          <w:szCs w:val="24"/>
        </w:rPr>
        <w:t>Urządzenie składa się z czterech siatek pionowych w kształcie trójkąta zamocowanych do słupów</w:t>
      </w:r>
      <w:r>
        <w:rPr>
          <w:rFonts w:ascii="Gill Sans MT" w:hAnsi="Gill Sans MT"/>
          <w:sz w:val="24"/>
          <w:szCs w:val="24"/>
        </w:rPr>
        <w:t xml:space="preserve"> w rozstawie 3,0m x 3,0m</w:t>
      </w:r>
      <w:r w:rsidRPr="001D3196">
        <w:rPr>
          <w:rFonts w:ascii="Gill Sans MT" w:hAnsi="Gill Sans MT"/>
          <w:sz w:val="24"/>
          <w:szCs w:val="24"/>
        </w:rPr>
        <w:t xml:space="preserve"> oraz centralnie umieszczonego elementu linowego przypominającego kształtem klepsydrę o wymiarach 1x1x1m.</w:t>
      </w:r>
      <w:r w:rsidRPr="00B66E3A">
        <w:t xml:space="preserve"> </w:t>
      </w:r>
    </w:p>
    <w:p w14:paraId="40BE33B2" w14:textId="52B74FCE" w:rsidR="00691D1E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0F5A0723" w14:textId="3F8A350C" w:rsidR="00D44BEB" w:rsidRDefault="00D44BEB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74432F6C" w14:textId="398803F4" w:rsidR="00175214" w:rsidRDefault="00175214" w:rsidP="00175214">
      <w:r>
        <w:rPr>
          <w:noProof/>
        </w:rPr>
        <w:drawing>
          <wp:anchor distT="0" distB="0" distL="114300" distR="114300" simplePos="0" relativeHeight="251736576" behindDoc="1" locked="0" layoutInCell="1" allowOverlap="1" wp14:anchorId="614BC607" wp14:editId="21E79EDA">
            <wp:simplePos x="0" y="0"/>
            <wp:positionH relativeFrom="margin">
              <wp:align>right</wp:align>
            </wp:positionH>
            <wp:positionV relativeFrom="paragraph">
              <wp:posOffset>65405</wp:posOffset>
            </wp:positionV>
            <wp:extent cx="1876425" cy="2058035"/>
            <wp:effectExtent l="0" t="0" r="9525" b="0"/>
            <wp:wrapTight wrapText="bothSides">
              <wp:wrapPolygon edited="0">
                <wp:start x="0" y="0"/>
                <wp:lineTo x="0" y="21393"/>
                <wp:lineTo x="21490" y="21393"/>
                <wp:lineTo x="21490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0" t="15884" r="26240" b="14399"/>
                    <a:stretch/>
                  </pic:blipFill>
                  <pic:spPr bwMode="auto">
                    <a:xfrm>
                      <a:off x="0" y="0"/>
                      <a:ext cx="187642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F30FA" w14:textId="3C2D9348" w:rsidR="00175214" w:rsidRPr="00097160" w:rsidRDefault="00175214" w:rsidP="00175214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097160">
        <w:rPr>
          <w:rFonts w:ascii="Gill Sans MT" w:hAnsi="Gill Sans MT"/>
          <w:b/>
          <w:sz w:val="24"/>
          <w:szCs w:val="24"/>
        </w:rPr>
        <w:t>JUEWA 018</w:t>
      </w:r>
    </w:p>
    <w:p w14:paraId="3A86D2A5" w14:textId="5E75D900" w:rsidR="00175214" w:rsidRDefault="00175214" w:rsidP="00175214">
      <w:pPr>
        <w:spacing w:after="0" w:line="240" w:lineRule="auto"/>
        <w:jc w:val="both"/>
        <w:rPr>
          <w:noProof/>
        </w:rPr>
      </w:pPr>
      <w:r w:rsidRPr="00097160">
        <w:rPr>
          <w:rFonts w:ascii="Gill Sans MT" w:hAnsi="Gill Sans MT"/>
          <w:sz w:val="24"/>
          <w:szCs w:val="24"/>
        </w:rPr>
        <w:t>Urządzenie składa się z siatki,</w:t>
      </w:r>
      <w:r>
        <w:rPr>
          <w:rFonts w:ascii="Gill Sans MT" w:hAnsi="Gill Sans MT"/>
          <w:sz w:val="24"/>
          <w:szCs w:val="24"/>
        </w:rPr>
        <w:t xml:space="preserve"> kratownicy,</w:t>
      </w:r>
      <w:r w:rsidRPr="00097160">
        <w:rPr>
          <w:rFonts w:ascii="Gill Sans MT" w:hAnsi="Gill Sans MT"/>
          <w:sz w:val="24"/>
          <w:szCs w:val="24"/>
        </w:rPr>
        <w:t xml:space="preserve"> wykonanej z krzyżujących się lin, rozpiętej na czterech słupach</w:t>
      </w:r>
      <w:r>
        <w:rPr>
          <w:rFonts w:ascii="Gill Sans MT" w:hAnsi="Gill Sans MT"/>
          <w:sz w:val="24"/>
          <w:szCs w:val="24"/>
        </w:rPr>
        <w:t xml:space="preserve"> zainstalowanych w rozstawie 3m x 3m</w:t>
      </w:r>
      <w:r w:rsidRPr="00097160">
        <w:rPr>
          <w:rFonts w:ascii="Gill Sans MT" w:hAnsi="Gill Sans MT"/>
          <w:sz w:val="24"/>
          <w:szCs w:val="24"/>
        </w:rPr>
        <w:t xml:space="preserve">. Siatka ma kształt nierozwijalny na płaszczyźnie i jest zamocowana w taki sposób, że przeciwległe końce siatki są umieszczone na tych samych wysokościach. Zakres mocowania jednej pary to od 0,4 do 0,6m, drugiej pary 2,65 do </w:t>
      </w:r>
      <w:smartTag w:uri="urn:schemas-microsoft-com:office:smarttags" w:element="metricconverter">
        <w:smartTagPr>
          <w:attr w:name="ProductID" w:val="2,85 m"/>
        </w:smartTagPr>
        <w:r w:rsidRPr="00097160">
          <w:rPr>
            <w:rFonts w:ascii="Gill Sans MT" w:hAnsi="Gill Sans MT"/>
            <w:sz w:val="24"/>
            <w:szCs w:val="24"/>
          </w:rPr>
          <w:t>2,85 m</w:t>
        </w:r>
      </w:smartTag>
      <w:r w:rsidRPr="00097160">
        <w:rPr>
          <w:rFonts w:ascii="Gill Sans MT" w:hAnsi="Gill Sans MT"/>
          <w:sz w:val="24"/>
          <w:szCs w:val="24"/>
        </w:rPr>
        <w:t>.</w:t>
      </w:r>
      <w:r w:rsidRPr="00D84E77">
        <w:t xml:space="preserve"> </w:t>
      </w:r>
    </w:p>
    <w:p w14:paraId="0EDBA577" w14:textId="756E0E23" w:rsidR="00175214" w:rsidRDefault="00175214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4A5C0D8F" w14:textId="23D540FE" w:rsidR="00BF3EA7" w:rsidRDefault="00BF3EA7" w:rsidP="00F33141"/>
    <w:p w14:paraId="33B772AA" w14:textId="7A091AF4" w:rsidR="00F33141" w:rsidRDefault="00F33141" w:rsidP="00F33141">
      <w:r>
        <w:rPr>
          <w:noProof/>
        </w:rPr>
        <w:drawing>
          <wp:anchor distT="0" distB="0" distL="114300" distR="114300" simplePos="0" relativeHeight="251695616" behindDoc="1" locked="0" layoutInCell="1" allowOverlap="1" wp14:anchorId="5557CEB1" wp14:editId="2B6A8535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01930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396" y="21409"/>
                <wp:lineTo x="21396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2" t="14782" r="27233" b="17267"/>
                    <a:stretch/>
                  </pic:blipFill>
                  <pic:spPr bwMode="auto">
                    <a:xfrm>
                      <a:off x="0" y="0"/>
                      <a:ext cx="20193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6C34B" w14:textId="742BA400" w:rsidR="00F33141" w:rsidRPr="00244C18" w:rsidRDefault="00F33141" w:rsidP="00F33141">
      <w:pPr>
        <w:spacing w:after="0" w:line="240" w:lineRule="auto"/>
        <w:jc w:val="both"/>
        <w:rPr>
          <w:rFonts w:ascii="Gill Sans MT" w:hAnsi="Gill Sans MT"/>
          <w:b/>
          <w:sz w:val="24"/>
          <w:szCs w:val="24"/>
        </w:rPr>
      </w:pPr>
      <w:r w:rsidRPr="00244C18">
        <w:rPr>
          <w:rFonts w:ascii="Gill Sans MT" w:hAnsi="Gill Sans MT"/>
          <w:b/>
          <w:sz w:val="24"/>
          <w:szCs w:val="24"/>
        </w:rPr>
        <w:t>GEOGRAPHOS 019</w:t>
      </w:r>
    </w:p>
    <w:p w14:paraId="416EDE6D" w14:textId="103146A2" w:rsidR="00F33141" w:rsidRDefault="00F33141" w:rsidP="00F33141">
      <w:pPr>
        <w:spacing w:after="0" w:line="240" w:lineRule="auto"/>
        <w:jc w:val="both"/>
        <w:rPr>
          <w:noProof/>
        </w:rPr>
      </w:pPr>
      <w:r w:rsidRPr="00244C18">
        <w:rPr>
          <w:rFonts w:ascii="Gill Sans MT" w:hAnsi="Gill Sans MT"/>
          <w:sz w:val="24"/>
          <w:szCs w:val="24"/>
        </w:rPr>
        <w:t>Urządzenie składa się z sześciu siatek w kształcie trójkątów równoramiennych wykonanych z lin. Dwie z siatek są w pozycji pionowej, cztery są odchylone od pionu w przedziale od 45˚ do 55˚. Trójkąty stykają się ze sobą jednym z wierzchołków</w:t>
      </w:r>
      <w:r>
        <w:rPr>
          <w:rFonts w:ascii="Gill Sans MT" w:hAnsi="Gill Sans MT"/>
          <w:sz w:val="24"/>
          <w:szCs w:val="24"/>
        </w:rPr>
        <w:t>, a</w:t>
      </w:r>
      <w:r w:rsidRPr="00244C18">
        <w:rPr>
          <w:rFonts w:ascii="Gill Sans MT" w:hAnsi="Gill Sans MT"/>
          <w:sz w:val="24"/>
          <w:szCs w:val="24"/>
        </w:rPr>
        <w:t xml:space="preserve"> leżące obok siebie trójkąty mają jeden bok wspólny. Urządzenie rozpięte jest na czterech słupach</w:t>
      </w:r>
      <w:r>
        <w:rPr>
          <w:rFonts w:ascii="Gill Sans MT" w:hAnsi="Gill Sans MT"/>
          <w:sz w:val="24"/>
          <w:szCs w:val="24"/>
        </w:rPr>
        <w:t xml:space="preserve"> zainstalowanych w rozstawie 3m x 3m</w:t>
      </w:r>
      <w:r w:rsidRPr="00244C18">
        <w:rPr>
          <w:rFonts w:ascii="Gill Sans MT" w:hAnsi="Gill Sans MT"/>
          <w:sz w:val="24"/>
          <w:szCs w:val="24"/>
        </w:rPr>
        <w:t>.</w:t>
      </w:r>
      <w:r w:rsidRPr="00A4418C">
        <w:t xml:space="preserve"> </w:t>
      </w:r>
    </w:p>
    <w:p w14:paraId="6E97481C" w14:textId="6ABB8EC3" w:rsidR="00F33141" w:rsidRDefault="00F33141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397F7497" w14:textId="4A109E5F" w:rsidR="00F33141" w:rsidRDefault="00F33141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51618636" w14:textId="5245DE2F" w:rsidR="00175214" w:rsidRDefault="00175214" w:rsidP="00175214">
      <w:r>
        <w:rPr>
          <w:noProof/>
        </w:rPr>
        <w:drawing>
          <wp:anchor distT="0" distB="0" distL="114300" distR="114300" simplePos="0" relativeHeight="251738624" behindDoc="1" locked="0" layoutInCell="1" allowOverlap="1" wp14:anchorId="082515CE" wp14:editId="38E877CE">
            <wp:simplePos x="0" y="0"/>
            <wp:positionH relativeFrom="margin">
              <wp:align>right</wp:align>
            </wp:positionH>
            <wp:positionV relativeFrom="paragraph">
              <wp:posOffset>66040</wp:posOffset>
            </wp:positionV>
            <wp:extent cx="1923415" cy="2049145"/>
            <wp:effectExtent l="0" t="0" r="635" b="8255"/>
            <wp:wrapTight wrapText="bothSides">
              <wp:wrapPolygon edited="0">
                <wp:start x="0" y="0"/>
                <wp:lineTo x="0" y="21486"/>
                <wp:lineTo x="21393" y="21486"/>
                <wp:lineTo x="21393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4" t="16106" r="26075" b="15723"/>
                    <a:stretch/>
                  </pic:blipFill>
                  <pic:spPr bwMode="auto">
                    <a:xfrm>
                      <a:off x="0" y="0"/>
                      <a:ext cx="192341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5858B" w14:textId="5E9EDE76" w:rsidR="00175214" w:rsidRDefault="00175214" w:rsidP="00175214"/>
    <w:p w14:paraId="6C410A1F" w14:textId="75CF6E97" w:rsidR="00175214" w:rsidRPr="00D46CA7" w:rsidRDefault="00175214" w:rsidP="00175214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D46CA7">
        <w:rPr>
          <w:rFonts w:ascii="Gill Sans MT" w:hAnsi="Gill Sans MT"/>
          <w:b/>
          <w:sz w:val="24"/>
          <w:szCs w:val="24"/>
        </w:rPr>
        <w:t>EUROPA 026</w:t>
      </w:r>
    </w:p>
    <w:p w14:paraId="162E454B" w14:textId="7B37171F" w:rsidR="00175214" w:rsidRDefault="00175214" w:rsidP="00175214">
      <w:pPr>
        <w:spacing w:after="0" w:line="240" w:lineRule="auto"/>
        <w:jc w:val="both"/>
        <w:rPr>
          <w:noProof/>
        </w:rPr>
      </w:pPr>
      <w:r w:rsidRPr="00D46CA7">
        <w:rPr>
          <w:rFonts w:ascii="Gill Sans MT" w:hAnsi="Gill Sans MT"/>
          <w:sz w:val="24"/>
          <w:szCs w:val="24"/>
        </w:rPr>
        <w:t>Urządzenie składa się z 15-stu połączonych ze sobą sześcianów tworzących przestrzenny krzyż</w:t>
      </w:r>
      <w:r>
        <w:rPr>
          <w:rFonts w:ascii="Gill Sans MT" w:hAnsi="Gill Sans MT"/>
          <w:sz w:val="24"/>
          <w:szCs w:val="24"/>
        </w:rPr>
        <w:t xml:space="preserve"> linowy. Sześciany zamocowane są do 8 lin rozpiętych pomiędzy 4 słupami zainstalowanymi w rozstawie 3m x 3m.</w:t>
      </w:r>
      <w:r w:rsidRPr="00D46CA7">
        <w:rPr>
          <w:rFonts w:ascii="Gill Sans MT" w:hAnsi="Gill Sans MT"/>
          <w:sz w:val="24"/>
          <w:szCs w:val="24"/>
        </w:rPr>
        <w:t xml:space="preserve"> </w:t>
      </w:r>
    </w:p>
    <w:p w14:paraId="545B5230" w14:textId="2BFD59CB" w:rsidR="00F33141" w:rsidRPr="00BF3EA7" w:rsidRDefault="00F33141" w:rsidP="00BF3EA7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6D7BCE6E" w14:textId="5CBFB658" w:rsidR="00F33141" w:rsidRDefault="00F33141" w:rsidP="00BF3EA7">
      <w:pPr>
        <w:rPr>
          <w:noProof/>
        </w:rPr>
      </w:pPr>
    </w:p>
    <w:p w14:paraId="42F92C5D" w14:textId="58010A66" w:rsidR="00175214" w:rsidRPr="00C21A11" w:rsidRDefault="00175214" w:rsidP="004106B5">
      <w:pPr>
        <w:spacing w:after="0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CERRES</w:t>
      </w:r>
      <w:r w:rsidRPr="00C21A11">
        <w:rPr>
          <w:rFonts w:ascii="Gill Sans MT" w:hAnsi="Gill Sans MT"/>
          <w:b/>
          <w:sz w:val="24"/>
          <w:szCs w:val="24"/>
        </w:rPr>
        <w:t xml:space="preserve"> XL 0</w:t>
      </w:r>
      <w:r>
        <w:rPr>
          <w:rFonts w:ascii="Gill Sans MT" w:hAnsi="Gill Sans MT"/>
          <w:b/>
          <w:sz w:val="24"/>
          <w:szCs w:val="24"/>
        </w:rPr>
        <w:t>43</w:t>
      </w:r>
    </w:p>
    <w:p w14:paraId="6C27C745" w14:textId="0B7EFF0B" w:rsidR="00175214" w:rsidRDefault="004106B5" w:rsidP="004106B5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0672" behindDoc="1" locked="0" layoutInCell="1" allowOverlap="1" wp14:anchorId="03228872" wp14:editId="070EC51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52295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326" y="21502"/>
                <wp:lineTo x="21326" y="0"/>
                <wp:lineTo x="0" y="0"/>
              </wp:wrapPolygon>
            </wp:wrapTight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7" t="13237" r="27563" b="24328"/>
                    <a:stretch/>
                  </pic:blipFill>
                  <pic:spPr bwMode="auto">
                    <a:xfrm>
                      <a:off x="0" y="0"/>
                      <a:ext cx="185229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214" w:rsidRPr="00C21A11">
        <w:rPr>
          <w:rFonts w:ascii="Gill Sans MT" w:hAnsi="Gill Sans MT"/>
          <w:bCs/>
          <w:sz w:val="24"/>
          <w:szCs w:val="24"/>
        </w:rPr>
        <w:t xml:space="preserve">Urządzenie składa się z </w:t>
      </w:r>
      <w:r w:rsidR="00175214">
        <w:rPr>
          <w:rFonts w:ascii="Gill Sans MT" w:hAnsi="Gill Sans MT"/>
          <w:bCs/>
          <w:sz w:val="24"/>
          <w:szCs w:val="24"/>
        </w:rPr>
        <w:t xml:space="preserve">sześciu linowych sześcianów połączonych ze sobą. Wybrane ściany sześcianów wypełnione są: </w:t>
      </w:r>
    </w:p>
    <w:p w14:paraId="4D1499F4" w14:textId="77777777" w:rsidR="00175214" w:rsidRDefault="00175214" w:rsidP="004106B5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>- mata gumowa z uchwytami wspinaczkowymi- 4szt.</w:t>
      </w:r>
    </w:p>
    <w:p w14:paraId="2A62F118" w14:textId="77777777" w:rsidR="00175214" w:rsidRDefault="00175214" w:rsidP="004106B5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>- kratownica linowa- 10szt.</w:t>
      </w:r>
    </w:p>
    <w:p w14:paraId="30C7FC30" w14:textId="6D0EDE19" w:rsidR="00175214" w:rsidRDefault="00175214" w:rsidP="004106B5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 xml:space="preserve">Skonfigurowane sześciany tworzą labirynt, w którym mogą przemieszczać się użytkownicy. Sześciany rozparte są czterema </w:t>
      </w:r>
      <w:proofErr w:type="spellStart"/>
      <w:r>
        <w:rPr>
          <w:rFonts w:ascii="Gill Sans MT" w:hAnsi="Gill Sans MT"/>
          <w:bCs/>
          <w:sz w:val="24"/>
          <w:szCs w:val="24"/>
        </w:rPr>
        <w:t>jeklami</w:t>
      </w:r>
      <w:proofErr w:type="spellEnd"/>
      <w:r>
        <w:rPr>
          <w:rFonts w:ascii="Gill Sans MT" w:hAnsi="Gill Sans MT"/>
          <w:bCs/>
          <w:sz w:val="24"/>
          <w:szCs w:val="24"/>
        </w:rPr>
        <w:t xml:space="preserve"> stalowymi ocynkowanymi ogniowo</w:t>
      </w:r>
      <w:r w:rsidR="004106B5">
        <w:rPr>
          <w:rFonts w:ascii="Gill Sans MT" w:hAnsi="Gill Sans MT"/>
          <w:bCs/>
          <w:sz w:val="24"/>
          <w:szCs w:val="24"/>
        </w:rPr>
        <w:t xml:space="preserve"> oraz malowanymi proszkowo</w:t>
      </w:r>
      <w:r>
        <w:rPr>
          <w:rFonts w:ascii="Gill Sans MT" w:hAnsi="Gill Sans MT"/>
          <w:bCs/>
          <w:sz w:val="24"/>
          <w:szCs w:val="24"/>
        </w:rPr>
        <w:t xml:space="preserve">. </w:t>
      </w:r>
      <w:r w:rsidRPr="00D5430B">
        <w:rPr>
          <w:rFonts w:ascii="Gill Sans MT" w:hAnsi="Gill Sans MT"/>
          <w:bCs/>
          <w:sz w:val="24"/>
          <w:szCs w:val="24"/>
        </w:rPr>
        <w:t xml:space="preserve">Moduł zawieszony jest na dwóch słupach zainstalowanych w rozstawie </w:t>
      </w:r>
      <w:r w:rsidRPr="00247BA1">
        <w:rPr>
          <w:rFonts w:ascii="Gill Sans MT" w:hAnsi="Gill Sans MT"/>
          <w:bCs/>
          <w:sz w:val="24"/>
          <w:szCs w:val="24"/>
        </w:rPr>
        <w:t>4,24</w:t>
      </w:r>
      <w:r w:rsidRPr="00D5430B">
        <w:rPr>
          <w:rFonts w:ascii="Gill Sans MT" w:hAnsi="Gill Sans MT"/>
          <w:bCs/>
          <w:sz w:val="24"/>
          <w:szCs w:val="24"/>
        </w:rPr>
        <w:t>m.</w:t>
      </w:r>
    </w:p>
    <w:p w14:paraId="3978EB5B" w14:textId="77777777" w:rsidR="00175214" w:rsidRDefault="00175214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6A7B786B" w14:textId="637AB1BF" w:rsidR="00175214" w:rsidRPr="00082C6B" w:rsidRDefault="00175214" w:rsidP="00175214">
      <w:pPr>
        <w:spacing w:after="0"/>
        <w:rPr>
          <w:rFonts w:ascii="Gill Sans MT" w:hAnsi="Gill Sans MT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2720" behindDoc="1" locked="0" layoutInCell="1" allowOverlap="1" wp14:anchorId="410B29F0" wp14:editId="1572A9F3">
            <wp:simplePos x="0" y="0"/>
            <wp:positionH relativeFrom="margin">
              <wp:posOffset>3961130</wp:posOffset>
            </wp:positionH>
            <wp:positionV relativeFrom="paragraph">
              <wp:posOffset>163195</wp:posOffset>
            </wp:positionV>
            <wp:extent cx="1782445" cy="1990725"/>
            <wp:effectExtent l="0" t="0" r="8255" b="9525"/>
            <wp:wrapTight wrapText="bothSides">
              <wp:wrapPolygon edited="0">
                <wp:start x="0" y="0"/>
                <wp:lineTo x="0" y="21497"/>
                <wp:lineTo x="21469" y="21497"/>
                <wp:lineTo x="21469" y="0"/>
                <wp:lineTo x="0" y="0"/>
              </wp:wrapPolygon>
            </wp:wrapTight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0" t="20077" r="30540" b="24989"/>
                    <a:stretch/>
                  </pic:blipFill>
                  <pic:spPr bwMode="auto">
                    <a:xfrm>
                      <a:off x="0" y="0"/>
                      <a:ext cx="178244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 Sans MT" w:hAnsi="Gill Sans MT"/>
          <w:b/>
          <w:sz w:val="24"/>
          <w:szCs w:val="24"/>
        </w:rPr>
        <w:t>IDA</w:t>
      </w:r>
      <w:r w:rsidRPr="00082C6B">
        <w:rPr>
          <w:rFonts w:ascii="Gill Sans MT" w:hAnsi="Gill Sans MT"/>
          <w:b/>
          <w:sz w:val="24"/>
          <w:szCs w:val="24"/>
        </w:rPr>
        <w:t xml:space="preserve"> XL 04</w:t>
      </w:r>
      <w:r>
        <w:rPr>
          <w:rFonts w:ascii="Gill Sans MT" w:hAnsi="Gill Sans MT"/>
          <w:b/>
          <w:sz w:val="24"/>
          <w:szCs w:val="24"/>
        </w:rPr>
        <w:t>4</w:t>
      </w:r>
    </w:p>
    <w:p w14:paraId="1DC78B7F" w14:textId="307F3D95" w:rsidR="00175214" w:rsidRDefault="00175214" w:rsidP="00175214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 xml:space="preserve">Główną konstrukcję linową modułu tworzą cztery poziome liny rozpięte pomiędzy słupami zainstalowanymi w rozstawie 4,24m. Liny konstrukcyjne rozparte są czterema </w:t>
      </w:r>
      <w:proofErr w:type="spellStart"/>
      <w:r>
        <w:rPr>
          <w:rFonts w:ascii="Gill Sans MT" w:hAnsi="Gill Sans MT"/>
          <w:bCs/>
          <w:sz w:val="24"/>
          <w:szCs w:val="24"/>
        </w:rPr>
        <w:t>jeklami</w:t>
      </w:r>
      <w:proofErr w:type="spellEnd"/>
      <w:r>
        <w:rPr>
          <w:rFonts w:ascii="Gill Sans MT" w:hAnsi="Gill Sans MT"/>
          <w:bCs/>
          <w:sz w:val="24"/>
          <w:szCs w:val="24"/>
        </w:rPr>
        <w:t xml:space="preserve"> stalowymi ocynkowanymi ogniowo</w:t>
      </w:r>
      <w:r w:rsidR="004106B5">
        <w:rPr>
          <w:rFonts w:ascii="Gill Sans MT" w:hAnsi="Gill Sans MT"/>
          <w:bCs/>
          <w:sz w:val="24"/>
          <w:szCs w:val="24"/>
        </w:rPr>
        <w:t xml:space="preserve"> oraz malowanymi proszkowo.</w:t>
      </w:r>
      <w:r>
        <w:rPr>
          <w:rFonts w:ascii="Gill Sans MT" w:hAnsi="Gill Sans MT"/>
          <w:bCs/>
          <w:sz w:val="24"/>
          <w:szCs w:val="24"/>
        </w:rPr>
        <w:t xml:space="preserve"> </w:t>
      </w:r>
      <w:r w:rsidR="004106B5">
        <w:rPr>
          <w:rFonts w:ascii="Gill Sans MT" w:hAnsi="Gill Sans MT"/>
          <w:bCs/>
          <w:sz w:val="24"/>
          <w:szCs w:val="24"/>
        </w:rPr>
        <w:t>S</w:t>
      </w:r>
      <w:r>
        <w:rPr>
          <w:rFonts w:ascii="Gill Sans MT" w:hAnsi="Gill Sans MT"/>
          <w:bCs/>
          <w:sz w:val="24"/>
          <w:szCs w:val="24"/>
        </w:rPr>
        <w:t>tabilizację modułu zapewnia osiem skośnych lin, zamontowanych na krzyż pomiędzy linami poziomymi. Część zabawową stanowią:</w:t>
      </w:r>
    </w:p>
    <w:p w14:paraId="0B3F4CD3" w14:textId="77777777" w:rsidR="00175214" w:rsidRDefault="00175214" w:rsidP="00175214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>- imitująca górę ścieżka z maty gumowej z otworami wspinaczkowymi o szerokości 0,6m i długości 4,3m</w:t>
      </w:r>
    </w:p>
    <w:p w14:paraId="1672EB49" w14:textId="77777777" w:rsidR="00175214" w:rsidRDefault="00175214" w:rsidP="00175214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>- dwie pionowe ścianki linowe przypominające sieć pajęczą</w:t>
      </w:r>
    </w:p>
    <w:p w14:paraId="51B8FE93" w14:textId="77777777" w:rsidR="00175214" w:rsidRDefault="00175214" w:rsidP="00175214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>- podest z kratownicy linowej zainstalowany pomiędzy dolnymi linami poziomymi</w:t>
      </w:r>
    </w:p>
    <w:p w14:paraId="06B11DEE" w14:textId="77777777" w:rsidR="00175214" w:rsidRDefault="00175214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72B47810" w14:textId="6D91AC86" w:rsidR="00751410" w:rsidRPr="00751410" w:rsidRDefault="00C12B49" w:rsidP="00C71500">
      <w:pPr>
        <w:pStyle w:val="Akapitzlist"/>
        <w:numPr>
          <w:ilvl w:val="0"/>
          <w:numId w:val="6"/>
        </w:num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00228A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744768" behindDoc="1" locked="0" layoutInCell="1" allowOverlap="1" wp14:anchorId="5A481290" wp14:editId="08947A7B">
            <wp:simplePos x="0" y="0"/>
            <wp:positionH relativeFrom="margin">
              <wp:align>right</wp:align>
            </wp:positionH>
            <wp:positionV relativeFrom="paragraph">
              <wp:posOffset>128905</wp:posOffset>
            </wp:positionV>
            <wp:extent cx="1978660" cy="1862455"/>
            <wp:effectExtent l="0" t="0" r="2540" b="4445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7" t="20977" r="25739" b="27448"/>
                    <a:stretch/>
                  </pic:blipFill>
                  <pic:spPr bwMode="auto">
                    <a:xfrm>
                      <a:off x="0" y="0"/>
                      <a:ext cx="197866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410" w:rsidRPr="00751410">
        <w:rPr>
          <w:rFonts w:ascii="Gill Sans MT" w:eastAsia="Calibri" w:hAnsi="Gill Sans MT" w:cs="Times New Roman"/>
          <w:b/>
          <w:sz w:val="24"/>
          <w:szCs w:val="24"/>
        </w:rPr>
        <w:t xml:space="preserve">DODATEK DO MODUŁU PSYCHE: </w:t>
      </w:r>
      <w:r w:rsidR="000C78E6">
        <w:rPr>
          <w:rFonts w:ascii="Gill Sans MT" w:eastAsia="Calibri" w:hAnsi="Gill Sans MT" w:cs="Times New Roman"/>
          <w:b/>
          <w:sz w:val="24"/>
          <w:szCs w:val="24"/>
        </w:rPr>
        <w:t>ZJEŻDŻALNIA RUROWA</w:t>
      </w:r>
      <w:r w:rsidR="00751410" w:rsidRPr="00751410">
        <w:rPr>
          <w:rFonts w:ascii="Gill Sans MT" w:eastAsia="Calibri" w:hAnsi="Gill Sans MT" w:cs="Times New Roman"/>
          <w:b/>
          <w:sz w:val="24"/>
          <w:szCs w:val="24"/>
        </w:rPr>
        <w:t xml:space="preserve"> nr kat.: 008</w:t>
      </w:r>
      <w:r w:rsidR="000C78E6">
        <w:rPr>
          <w:rFonts w:ascii="Gill Sans MT" w:eastAsia="Calibri" w:hAnsi="Gill Sans MT" w:cs="Times New Roman"/>
          <w:b/>
          <w:sz w:val="24"/>
          <w:szCs w:val="24"/>
        </w:rPr>
        <w:t>i.</w:t>
      </w:r>
    </w:p>
    <w:p w14:paraId="1FFA92FA" w14:textId="31898BDB" w:rsidR="00175214" w:rsidRDefault="00175214" w:rsidP="00B402F1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4721FC57" w14:textId="468EC112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p w14:paraId="7DDA7B81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>
        <w:rPr>
          <w:rFonts w:ascii="Gill Sans MT" w:eastAsia="Calibri" w:hAnsi="Gill Sans MT" w:cs="Times New Roman"/>
          <w:sz w:val="24"/>
          <w:szCs w:val="24"/>
        </w:rPr>
        <w:t>6,5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41C10544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>Szerokość: 2,</w:t>
      </w:r>
      <w:r>
        <w:rPr>
          <w:rFonts w:ascii="Gill Sans MT" w:eastAsia="Calibri" w:hAnsi="Gill Sans MT" w:cs="Times New Roman"/>
          <w:sz w:val="24"/>
          <w:szCs w:val="24"/>
        </w:rPr>
        <w:t>8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24F3CFDB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00228A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3879C958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 xml:space="preserve">Przestrzeń minimalna piramidy + </w:t>
      </w:r>
      <w:r>
        <w:rPr>
          <w:rFonts w:ascii="Gill Sans MT" w:eastAsia="Calibri" w:hAnsi="Gill Sans MT" w:cs="Times New Roman"/>
          <w:sz w:val="24"/>
          <w:szCs w:val="24"/>
        </w:rPr>
        <w:t>31,0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m</w:t>
      </w:r>
      <w:r w:rsidRPr="0000228A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332E0511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07853DB0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00228A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1D9C3A9E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>Wysokość swobodnego upadku: 2,15 m</w:t>
      </w:r>
    </w:p>
    <w:p w14:paraId="3C9650BA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6DA3B4CD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00228A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3C5C1662" w14:textId="4586C59C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>Głównym elementem dodatku jest spiralna zjeżdżalnia rurowa wykonana z polietylenu. Początek części startowej znajduje się na wysokości 2,15 m powyżej poziomu terenu. Elementy konstrukcyjne dodatku wykonane są z rury kwadratowej o przekroju 100x100 mm, które są zabezpieczone przed korozją poprzez cynkowanie ogniowe</w:t>
      </w:r>
      <w:r w:rsidR="00C12B49">
        <w:rPr>
          <w:rFonts w:ascii="Gill Sans MT" w:eastAsia="Calibri" w:hAnsi="Gill Sans MT" w:cs="Times New Roman"/>
          <w:sz w:val="24"/>
          <w:szCs w:val="24"/>
        </w:rPr>
        <w:t xml:space="preserve"> oraz malowanie proszkowe</w:t>
      </w:r>
      <w:r w:rsidRPr="0000228A">
        <w:rPr>
          <w:rFonts w:ascii="Gill Sans MT" w:eastAsia="Calibri" w:hAnsi="Gill Sans MT" w:cs="Times New Roman"/>
          <w:sz w:val="24"/>
          <w:szCs w:val="24"/>
        </w:rPr>
        <w:t>.</w:t>
      </w:r>
      <w:r w:rsidRPr="000C78E6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Dodatek wzbogacony grafiką z linii </w:t>
      </w:r>
      <w:r w:rsidR="00C12B49">
        <w:rPr>
          <w:rFonts w:ascii="Gill Sans MT" w:eastAsia="Calibri" w:hAnsi="Gill Sans MT" w:cs="Times New Roman"/>
          <w:sz w:val="24"/>
          <w:szCs w:val="24"/>
        </w:rPr>
        <w:t>MONSTER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. Obustronna grafika wykonana jest z płyty HPL o grubości 12mm i przybliżonych wymiarach </w:t>
      </w:r>
      <w:r w:rsidR="00C12B49">
        <w:rPr>
          <w:rFonts w:ascii="Gill Sans MT" w:eastAsia="Calibri" w:hAnsi="Gill Sans MT" w:cs="Times New Roman"/>
          <w:sz w:val="24"/>
          <w:szCs w:val="24"/>
        </w:rPr>
        <w:t>1,8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m x </w:t>
      </w:r>
      <w:r>
        <w:rPr>
          <w:rFonts w:ascii="Gill Sans MT" w:eastAsia="Calibri" w:hAnsi="Gill Sans MT" w:cs="Times New Roman"/>
          <w:sz w:val="24"/>
          <w:szCs w:val="24"/>
        </w:rPr>
        <w:t>1,</w:t>
      </w:r>
      <w:r w:rsidR="00C12B49">
        <w:rPr>
          <w:rFonts w:ascii="Gill Sans MT" w:eastAsia="Calibri" w:hAnsi="Gill Sans MT" w:cs="Times New Roman"/>
          <w:sz w:val="24"/>
          <w:szCs w:val="24"/>
        </w:rPr>
        <w:t>6</w:t>
      </w:r>
      <w:r w:rsidRPr="00B80138">
        <w:rPr>
          <w:rFonts w:ascii="Gill Sans MT" w:eastAsia="Calibri" w:hAnsi="Gill Sans MT" w:cs="Times New Roman"/>
          <w:sz w:val="24"/>
          <w:szCs w:val="24"/>
        </w:rPr>
        <w:t>m</w:t>
      </w:r>
      <w:r>
        <w:rPr>
          <w:rFonts w:ascii="Gill Sans MT" w:eastAsia="Calibri" w:hAnsi="Gill Sans MT" w:cs="Times New Roman"/>
          <w:sz w:val="24"/>
          <w:szCs w:val="24"/>
        </w:rPr>
        <w:t>.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Fundamenty wykonane są jako stopy żelbetowe posadowione na głębokości 1m. Przejście łączące </w:t>
      </w:r>
      <w:r>
        <w:rPr>
          <w:rFonts w:ascii="Gill Sans MT" w:eastAsia="Calibri" w:hAnsi="Gill Sans MT" w:cs="Times New Roman"/>
          <w:sz w:val="24"/>
          <w:szCs w:val="24"/>
        </w:rPr>
        <w:t>moduł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z piramidą ma kształt litery U i jest wykonane z liny poliamidowej, plecionej, klejonej wzmocnionej strunami stalowymi ocynkowanymi galwanicznie. Średnica liny wynosi 18 mm. Elementy łączące liny ze sobą wykonane są z tworzywa sztucznego i aluminium. </w:t>
      </w:r>
    </w:p>
    <w:p w14:paraId="4AA75300" w14:textId="77777777" w:rsidR="00B402F1" w:rsidRPr="002070D4" w:rsidRDefault="00B402F1" w:rsidP="00B402F1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bookmarkStart w:id="1" w:name="_Hlk40166236"/>
    </w:p>
    <w:bookmarkEnd w:id="1"/>
    <w:p w14:paraId="5639B872" w14:textId="69CF4EF2" w:rsidR="00B402F1" w:rsidRPr="00AB4A03" w:rsidRDefault="00C12B49" w:rsidP="00C71500">
      <w:pPr>
        <w:pStyle w:val="Akapitzlist"/>
        <w:numPr>
          <w:ilvl w:val="0"/>
          <w:numId w:val="6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2070D4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746816" behindDoc="1" locked="0" layoutInCell="1" allowOverlap="1" wp14:anchorId="74DBB890" wp14:editId="22ED519E">
            <wp:simplePos x="0" y="0"/>
            <wp:positionH relativeFrom="margin">
              <wp:posOffset>3338195</wp:posOffset>
            </wp:positionH>
            <wp:positionV relativeFrom="paragraph">
              <wp:posOffset>55245</wp:posOffset>
            </wp:positionV>
            <wp:extent cx="2425065" cy="2375247"/>
            <wp:effectExtent l="0" t="0" r="0" b="635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1" t="11031" r="21775" b="15723"/>
                    <a:stretch/>
                  </pic:blipFill>
                  <pic:spPr bwMode="auto">
                    <a:xfrm>
                      <a:off x="0" y="0"/>
                      <a:ext cx="2433200" cy="238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2F1" w:rsidRPr="00AB4A03">
        <w:rPr>
          <w:rFonts w:ascii="Gill Sans MT" w:eastAsia="Calibri" w:hAnsi="Gill Sans MT" w:cs="Times New Roman"/>
          <w:b/>
          <w:sz w:val="24"/>
          <w:szCs w:val="24"/>
        </w:rPr>
        <w:t xml:space="preserve">DODATEK DO MODUŁU </w:t>
      </w:r>
      <w:r>
        <w:rPr>
          <w:rFonts w:ascii="Gill Sans MT" w:eastAsia="Calibri" w:hAnsi="Gill Sans MT" w:cs="Times New Roman"/>
          <w:b/>
          <w:sz w:val="24"/>
          <w:szCs w:val="24"/>
        </w:rPr>
        <w:t>EUROP</w:t>
      </w:r>
      <w:r w:rsidR="000C78E6">
        <w:rPr>
          <w:rFonts w:ascii="Gill Sans MT" w:eastAsia="Calibri" w:hAnsi="Gill Sans MT" w:cs="Times New Roman"/>
          <w:b/>
          <w:sz w:val="24"/>
          <w:szCs w:val="24"/>
        </w:rPr>
        <w:t>A</w:t>
      </w:r>
      <w:r w:rsidR="00B402F1" w:rsidRPr="00AB4A03">
        <w:rPr>
          <w:rFonts w:ascii="Gill Sans MT" w:eastAsia="Calibri" w:hAnsi="Gill Sans MT" w:cs="Times New Roman"/>
          <w:b/>
          <w:sz w:val="24"/>
          <w:szCs w:val="24"/>
        </w:rPr>
        <w:t xml:space="preserve">: </w:t>
      </w:r>
      <w:r w:rsidR="000C78E6">
        <w:rPr>
          <w:rFonts w:ascii="Gill Sans MT" w:eastAsia="Calibri" w:hAnsi="Gill Sans MT" w:cs="Times New Roman"/>
          <w:b/>
          <w:sz w:val="24"/>
          <w:szCs w:val="24"/>
        </w:rPr>
        <w:t xml:space="preserve">ŚLIZG </w:t>
      </w:r>
      <w:r>
        <w:rPr>
          <w:rFonts w:ascii="Gill Sans MT" w:eastAsia="Calibri" w:hAnsi="Gill Sans MT" w:cs="Times New Roman"/>
          <w:b/>
          <w:sz w:val="24"/>
          <w:szCs w:val="24"/>
        </w:rPr>
        <w:t>SZEROKI</w:t>
      </w:r>
      <w:r w:rsidR="00B402F1" w:rsidRPr="00AB4A03">
        <w:rPr>
          <w:rFonts w:ascii="Gill Sans MT" w:eastAsia="Calibri" w:hAnsi="Gill Sans MT" w:cs="Times New Roman"/>
          <w:b/>
          <w:sz w:val="24"/>
          <w:szCs w:val="24"/>
        </w:rPr>
        <w:t xml:space="preserve"> nr kat.: 0</w:t>
      </w:r>
      <w:r>
        <w:rPr>
          <w:rFonts w:ascii="Gill Sans MT" w:eastAsia="Calibri" w:hAnsi="Gill Sans MT" w:cs="Times New Roman"/>
          <w:b/>
          <w:sz w:val="24"/>
          <w:szCs w:val="24"/>
        </w:rPr>
        <w:t>26 m.</w:t>
      </w:r>
    </w:p>
    <w:p w14:paraId="313449D0" w14:textId="77777777" w:rsidR="00C12B49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729EA6C5" w14:textId="060E3336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2070D4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C12B49">
        <w:rPr>
          <w:rFonts w:ascii="Gill Sans MT" w:eastAsia="Calibri" w:hAnsi="Gill Sans MT" w:cs="Times New Roman"/>
          <w:noProof/>
          <w:sz w:val="24"/>
          <w:szCs w:val="24"/>
        </w:rPr>
        <w:t xml:space="preserve"> </w:t>
      </w:r>
    </w:p>
    <w:p w14:paraId="4B70D2B8" w14:textId="77777777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>Długość: 7,</w:t>
      </w:r>
      <w:r>
        <w:rPr>
          <w:rFonts w:ascii="Gill Sans MT" w:eastAsia="Calibri" w:hAnsi="Gill Sans MT" w:cs="Times New Roman"/>
          <w:sz w:val="24"/>
          <w:szCs w:val="24"/>
        </w:rPr>
        <w:t>7</w:t>
      </w:r>
      <w:r w:rsidRPr="002070D4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4250C020" w14:textId="77777777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>Szerokość: 1,</w:t>
      </w:r>
      <w:r>
        <w:rPr>
          <w:rFonts w:ascii="Gill Sans MT" w:eastAsia="Calibri" w:hAnsi="Gill Sans MT" w:cs="Times New Roman"/>
          <w:sz w:val="24"/>
          <w:szCs w:val="24"/>
        </w:rPr>
        <w:t>3</w:t>
      </w:r>
      <w:r w:rsidRPr="002070D4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2EE758F4" w14:textId="77777777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>Wysokość: 3,25 m</w:t>
      </w:r>
    </w:p>
    <w:p w14:paraId="7C4C4D7F" w14:textId="77777777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 xml:space="preserve">Przestrzeń minimalna piramidy + </w:t>
      </w:r>
      <w:r>
        <w:rPr>
          <w:rFonts w:ascii="Gill Sans MT" w:eastAsia="Calibri" w:hAnsi="Gill Sans MT" w:cs="Times New Roman"/>
          <w:sz w:val="24"/>
          <w:szCs w:val="24"/>
        </w:rPr>
        <w:t>32,0</w:t>
      </w:r>
      <w:r w:rsidRPr="002070D4">
        <w:rPr>
          <w:rFonts w:ascii="Gill Sans MT" w:eastAsia="Calibri" w:hAnsi="Gill Sans MT" w:cs="Times New Roman"/>
          <w:sz w:val="24"/>
          <w:szCs w:val="24"/>
        </w:rPr>
        <w:t xml:space="preserve"> m</w:t>
      </w:r>
      <w:r w:rsidRPr="002070D4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1645FE92" w14:textId="77777777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1643DD37" w14:textId="77777777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2070D4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448A46F8" w14:textId="77777777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07D17695" w14:textId="77777777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9BEE77B" w14:textId="77777777" w:rsidR="00C12B49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7BC319BE" w14:textId="77777777" w:rsidR="00C12B49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6BF99D8" w14:textId="77777777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7F7DA4D8" w14:textId="77777777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2070D4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1229E736" w14:textId="304DFBD6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>Głównym elementem dodatku jest ślizg wykonany w całości ze stali kwasoodpornej w gatunku 0H18N9. Początek części startowej znajduje się na wysokości 2,25 m powyżej poziomu terenu. Szerokość ślizgu wynosi 1m. Elementy konstrukcyjne dodatku wykonane są z rury kwadratowej o przekroju 100x100 mm, które są zabezpieczone przed korozją poprzez cynkowanie ogniowe</w:t>
      </w:r>
      <w:r w:rsidR="004106B5">
        <w:rPr>
          <w:rFonts w:ascii="Gill Sans MT" w:eastAsia="Calibri" w:hAnsi="Gill Sans MT" w:cs="Times New Roman"/>
          <w:sz w:val="24"/>
          <w:szCs w:val="24"/>
        </w:rPr>
        <w:t xml:space="preserve"> oraz malowanie proszkowe</w:t>
      </w:r>
      <w:r w:rsidRPr="002070D4">
        <w:rPr>
          <w:rFonts w:ascii="Gill Sans MT" w:eastAsia="Calibri" w:hAnsi="Gill Sans MT" w:cs="Times New Roman"/>
          <w:sz w:val="24"/>
          <w:szCs w:val="24"/>
        </w:rPr>
        <w:t xml:space="preserve">. Fundamenty wykonane są jako stopy żelbetowe posadowione na głębokości 1m. Przejście łączące ślizg z </w:t>
      </w:r>
      <w:r>
        <w:rPr>
          <w:rFonts w:ascii="Gill Sans MT" w:eastAsia="Calibri" w:hAnsi="Gill Sans MT" w:cs="Times New Roman"/>
          <w:sz w:val="24"/>
          <w:szCs w:val="24"/>
        </w:rPr>
        <w:t>modułem</w:t>
      </w:r>
      <w:r w:rsidRPr="002070D4">
        <w:rPr>
          <w:rFonts w:ascii="Gill Sans MT" w:eastAsia="Calibri" w:hAnsi="Gill Sans MT" w:cs="Times New Roman"/>
          <w:sz w:val="24"/>
          <w:szCs w:val="24"/>
        </w:rPr>
        <w:t xml:space="preserve"> jest wykonane z liny poliamidowej, plecionej, klejonej wzmocnionej strunami stalowymi ocynkowanymi galwanicznie. Średnica liny wynosi 18 mm. Elementy łączące liny ze sobą wykonane są z tworzywa sztucznego i aluminium. </w:t>
      </w:r>
    </w:p>
    <w:p w14:paraId="7F65D230" w14:textId="19CCAFFD" w:rsidR="00B402F1" w:rsidRDefault="00B402F1" w:rsidP="00B402F1">
      <w:pPr>
        <w:spacing w:after="0" w:line="240" w:lineRule="auto"/>
        <w:ind w:right="-6"/>
        <w:jc w:val="both"/>
        <w:rPr>
          <w:noProof/>
          <w:sz w:val="24"/>
          <w:szCs w:val="24"/>
        </w:rPr>
      </w:pPr>
    </w:p>
    <w:p w14:paraId="1C65A3C1" w14:textId="77777777" w:rsidR="00C12B49" w:rsidRPr="002B0868" w:rsidRDefault="00C12B49" w:rsidP="00B402F1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5B2AF1EC" w14:textId="161AF7D7" w:rsidR="000C7D3D" w:rsidRPr="000C7D3D" w:rsidRDefault="000C7D3D" w:rsidP="000C7D3D">
      <w:pPr>
        <w:rPr>
          <w:rFonts w:ascii="Gill Sans MT" w:hAnsi="Gill Sans MT"/>
          <w:b/>
          <w:bCs/>
          <w:sz w:val="24"/>
          <w:szCs w:val="24"/>
        </w:rPr>
      </w:pPr>
      <w:r w:rsidRPr="000C7D3D">
        <w:rPr>
          <w:rFonts w:ascii="Gill Sans MT" w:hAnsi="Gill Sans MT"/>
          <w:b/>
          <w:sz w:val="24"/>
          <w:szCs w:val="24"/>
        </w:rPr>
        <w:t xml:space="preserve">Obszar upadku urządzenia powinien zostać wykonany na nawierzchni zgodnie z normą PN EN 1176- 1:2017. </w:t>
      </w:r>
      <w:r w:rsidRPr="000C7D3D">
        <w:rPr>
          <w:rFonts w:ascii="Gill Sans MT" w:hAnsi="Gill Sans MT"/>
          <w:b/>
          <w:bCs/>
          <w:sz w:val="24"/>
          <w:szCs w:val="24"/>
        </w:rPr>
        <w:t>Do wykonania montażu niezbędna jest możliwość dojazdu ciężkiego sprzętu budowlanego.</w:t>
      </w:r>
      <w:permStart w:id="246632893" w:edGrp="everyone"/>
      <w:permEnd w:id="246632893"/>
    </w:p>
    <w:p w14:paraId="198FD8A8" w14:textId="3CC70CB7" w:rsidR="000C7D3D" w:rsidRPr="000C7D3D" w:rsidRDefault="000C7D3D" w:rsidP="000C7D3D">
      <w:pPr>
        <w:rPr>
          <w:rFonts w:ascii="Gill Sans MT" w:hAnsi="Gill Sans MT"/>
          <w:b/>
          <w:bCs/>
          <w:sz w:val="24"/>
          <w:szCs w:val="24"/>
        </w:rPr>
      </w:pPr>
      <w:r w:rsidRPr="000C7D3D">
        <w:rPr>
          <w:rFonts w:ascii="Gill Sans MT" w:hAnsi="Gill Sans MT"/>
          <w:b/>
          <w:bCs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2" w:name="_Hlk40173800"/>
      <w:r w:rsidRPr="000C7D3D">
        <w:rPr>
          <w:rFonts w:ascii="Gill Sans MT" w:hAnsi="Gill Sans MT"/>
          <w:b/>
          <w:bCs/>
          <w:sz w:val="24"/>
          <w:szCs w:val="24"/>
        </w:rPr>
        <w:t xml:space="preserve">PN EN 1176-1:2017, </w:t>
      </w:r>
      <w:bookmarkEnd w:id="2"/>
      <w:r w:rsidRPr="000C7D3D">
        <w:rPr>
          <w:rFonts w:ascii="Gill Sans MT" w:hAnsi="Gill Sans MT"/>
          <w:b/>
          <w:bCs/>
          <w:sz w:val="24"/>
          <w:szCs w:val="24"/>
        </w:rPr>
        <w:t xml:space="preserve">PN EN 1176-11:2014-11, </w:t>
      </w:r>
      <w:r w:rsidR="00CC35AD" w:rsidRPr="00CC35AD">
        <w:rPr>
          <w:rFonts w:ascii="Gill Sans MT" w:hAnsi="Gill Sans MT"/>
          <w:b/>
          <w:bCs/>
          <w:sz w:val="24"/>
          <w:szCs w:val="24"/>
        </w:rPr>
        <w:t>PN EN 1176-3:2017</w:t>
      </w:r>
      <w:r w:rsidR="00CC35AD">
        <w:rPr>
          <w:rFonts w:ascii="Gill Sans MT" w:hAnsi="Gill Sans MT"/>
          <w:b/>
          <w:bCs/>
          <w:sz w:val="24"/>
          <w:szCs w:val="24"/>
        </w:rPr>
        <w:t>,</w:t>
      </w:r>
      <w:r w:rsidRPr="000C7D3D">
        <w:rPr>
          <w:rFonts w:ascii="Gill Sans MT" w:hAnsi="Gill Sans MT"/>
          <w:b/>
          <w:bCs/>
          <w:sz w:val="24"/>
          <w:szCs w:val="24"/>
        </w:rPr>
        <w:t xml:space="preserve"> wydane w systemie akredytowanym przez Państwowe Centrum Akredytacji lub krajowej jednostki akredytującej pozostałych Państw członkowskich, zgodnie z Rozporządzeniem Parlamentu Europejskiego i Rady Unii Europejskiej (WE) nr 765/2008”.</w:t>
      </w:r>
    </w:p>
    <w:p w14:paraId="4D505032" w14:textId="0D90C706" w:rsidR="00E9540D" w:rsidRPr="00691D1E" w:rsidRDefault="00E9540D" w:rsidP="001C15FC">
      <w:pPr>
        <w:rPr>
          <w:rFonts w:ascii="Gill Sans MT" w:hAnsi="Gill Sans MT"/>
          <w:sz w:val="24"/>
          <w:szCs w:val="24"/>
        </w:rPr>
      </w:pPr>
    </w:p>
    <w:sectPr w:rsidR="00E9540D" w:rsidRPr="00691D1E" w:rsidSect="00A04D5D">
      <w:headerReference w:type="default" r:id="rId19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A0F9EF" w14:textId="77777777" w:rsidR="001A1F26" w:rsidRDefault="001A1F26" w:rsidP="000D2D93">
      <w:pPr>
        <w:spacing w:after="0" w:line="240" w:lineRule="auto"/>
      </w:pPr>
      <w:r>
        <w:separator/>
      </w:r>
    </w:p>
  </w:endnote>
  <w:endnote w:type="continuationSeparator" w:id="0">
    <w:p w14:paraId="24B1915E" w14:textId="77777777" w:rsidR="001A1F26" w:rsidRDefault="001A1F26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690083" w14:textId="77777777" w:rsidR="001A1F26" w:rsidRDefault="001A1F26" w:rsidP="000D2D93">
      <w:pPr>
        <w:spacing w:after="0" w:line="240" w:lineRule="auto"/>
      </w:pPr>
      <w:r>
        <w:separator/>
      </w:r>
    </w:p>
  </w:footnote>
  <w:footnote w:type="continuationSeparator" w:id="0">
    <w:p w14:paraId="39784C5B" w14:textId="77777777" w:rsidR="001A1F26" w:rsidRDefault="001A1F26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95987"/>
    <w:multiLevelType w:val="hybridMultilevel"/>
    <w:tmpl w:val="23BE72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36F44"/>
    <w:multiLevelType w:val="hybridMultilevel"/>
    <w:tmpl w:val="22F44FE2"/>
    <w:lvl w:ilvl="0" w:tplc="2382AD26">
      <w:start w:val="1"/>
      <w:numFmt w:val="decimal"/>
      <w:lvlText w:val="%1."/>
      <w:lvlJc w:val="left"/>
      <w:pPr>
        <w:ind w:left="420" w:hanging="360"/>
      </w:pPr>
      <w:rPr>
        <w:rFonts w:ascii="Gill Sans MT" w:eastAsia="Calibri" w:hAnsi="Gill Sans MT" w:cs="Times New Roman" w:hint="default"/>
        <w:b/>
        <w:color w:val="00000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3E7A1CEC"/>
    <w:multiLevelType w:val="hybridMultilevel"/>
    <w:tmpl w:val="1A9083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E52C70"/>
    <w:multiLevelType w:val="hybridMultilevel"/>
    <w:tmpl w:val="598CD6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04439"/>
    <w:rsid w:val="000C78E6"/>
    <w:rsid w:val="000C7D3D"/>
    <w:rsid w:val="000D2D93"/>
    <w:rsid w:val="00175214"/>
    <w:rsid w:val="0017650B"/>
    <w:rsid w:val="001A1F26"/>
    <w:rsid w:val="001B4938"/>
    <w:rsid w:val="001C15FC"/>
    <w:rsid w:val="002C3D5D"/>
    <w:rsid w:val="002D4158"/>
    <w:rsid w:val="00344A29"/>
    <w:rsid w:val="003656E1"/>
    <w:rsid w:val="00396EF8"/>
    <w:rsid w:val="003B4B89"/>
    <w:rsid w:val="003D46F5"/>
    <w:rsid w:val="003D49E1"/>
    <w:rsid w:val="003E51F5"/>
    <w:rsid w:val="003F126D"/>
    <w:rsid w:val="004106B5"/>
    <w:rsid w:val="00430914"/>
    <w:rsid w:val="00433742"/>
    <w:rsid w:val="00435101"/>
    <w:rsid w:val="004B3908"/>
    <w:rsid w:val="00591116"/>
    <w:rsid w:val="00594596"/>
    <w:rsid w:val="00636CE2"/>
    <w:rsid w:val="00667F66"/>
    <w:rsid w:val="00671AAE"/>
    <w:rsid w:val="00691D1E"/>
    <w:rsid w:val="006B4CDB"/>
    <w:rsid w:val="00751410"/>
    <w:rsid w:val="007B124D"/>
    <w:rsid w:val="00900585"/>
    <w:rsid w:val="009329E4"/>
    <w:rsid w:val="0094527D"/>
    <w:rsid w:val="009777A8"/>
    <w:rsid w:val="00A04D5D"/>
    <w:rsid w:val="00A516F7"/>
    <w:rsid w:val="00B402F1"/>
    <w:rsid w:val="00B80138"/>
    <w:rsid w:val="00B95AEC"/>
    <w:rsid w:val="00BF3EA7"/>
    <w:rsid w:val="00C12B49"/>
    <w:rsid w:val="00C71500"/>
    <w:rsid w:val="00CB29AE"/>
    <w:rsid w:val="00CC35AD"/>
    <w:rsid w:val="00CF04E7"/>
    <w:rsid w:val="00D44BEB"/>
    <w:rsid w:val="00DD3B1E"/>
    <w:rsid w:val="00E9540D"/>
    <w:rsid w:val="00EE3A7E"/>
    <w:rsid w:val="00F33141"/>
    <w:rsid w:val="00F63A20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89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C7D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5</Pages>
  <Words>1216</Words>
  <Characters>7299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8</cp:revision>
  <dcterms:created xsi:type="dcterms:W3CDTF">2020-12-03T10:58:00Z</dcterms:created>
  <dcterms:modified xsi:type="dcterms:W3CDTF">2020-12-03T14:17:00Z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