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7A25" w14:textId="64C3B809" w:rsidR="00455768" w:rsidRDefault="00C02829" w:rsidP="00CF17BF">
      <w:pPr>
        <w:spacing w:after="0" w:line="240" w:lineRule="auto"/>
        <w:ind w:right="-6"/>
        <w:jc w:val="center"/>
        <w:rPr>
          <w:rFonts w:ascii="Gill Sans MT" w:eastAsia="Calibri" w:hAnsi="Gill Sans MT" w:cs="Times New Roman"/>
          <w:b/>
          <w:sz w:val="28"/>
          <w:szCs w:val="28"/>
        </w:rPr>
      </w:pPr>
      <w:r>
        <w:rPr>
          <w:rFonts w:ascii="Gill Sans MT" w:eastAsia="Calibri" w:hAnsi="Gill Sans MT" w:cs="Times New Roman"/>
          <w:b/>
          <w:noProof/>
          <w:sz w:val="28"/>
          <w:szCs w:val="28"/>
        </w:rPr>
        <w:drawing>
          <wp:anchor distT="0" distB="0" distL="114300" distR="114300" simplePos="0" relativeHeight="251658240" behindDoc="1" locked="0" layoutInCell="1" allowOverlap="1" wp14:anchorId="27E6CA1D" wp14:editId="26AF5564">
            <wp:simplePos x="0" y="0"/>
            <wp:positionH relativeFrom="page">
              <wp:posOffset>2632710</wp:posOffset>
            </wp:positionH>
            <wp:positionV relativeFrom="paragraph">
              <wp:posOffset>164465</wp:posOffset>
            </wp:positionV>
            <wp:extent cx="4803829" cy="43529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3829" cy="4352925"/>
                    </a:xfrm>
                    <a:prstGeom prst="rect">
                      <a:avLst/>
                    </a:prstGeom>
                  </pic:spPr>
                </pic:pic>
              </a:graphicData>
            </a:graphic>
            <wp14:sizeRelH relativeFrom="margin">
              <wp14:pctWidth>0</wp14:pctWidth>
            </wp14:sizeRelH>
            <wp14:sizeRelV relativeFrom="margin">
              <wp14:pctHeight>0</wp14:pctHeight>
            </wp14:sizeRelV>
          </wp:anchor>
        </w:drawing>
      </w:r>
      <w:r w:rsidR="00900585" w:rsidRPr="00900585">
        <w:rPr>
          <w:rFonts w:ascii="Gill Sans MT" w:eastAsia="Calibri" w:hAnsi="Gill Sans MT" w:cs="Times New Roman"/>
          <w:b/>
          <w:sz w:val="28"/>
          <w:szCs w:val="28"/>
        </w:rPr>
        <w:t>KARTA PRODUKT</w:t>
      </w:r>
      <w:r w:rsidR="00F41FC8">
        <w:rPr>
          <w:rFonts w:ascii="Gill Sans MT" w:eastAsia="Calibri" w:hAnsi="Gill Sans MT" w:cs="Times New Roman"/>
          <w:b/>
          <w:sz w:val="28"/>
          <w:szCs w:val="28"/>
        </w:rPr>
        <w:t>U</w:t>
      </w:r>
    </w:p>
    <w:p w14:paraId="4D9A1615" w14:textId="27505D0A" w:rsidR="00455768" w:rsidRPr="00900585" w:rsidRDefault="00455768" w:rsidP="00455768">
      <w:pPr>
        <w:spacing w:after="0" w:line="240" w:lineRule="auto"/>
        <w:ind w:right="-6"/>
        <w:jc w:val="center"/>
        <w:rPr>
          <w:rFonts w:ascii="Gill Sans MT" w:eastAsia="Calibri" w:hAnsi="Gill Sans MT" w:cs="Times New Roman"/>
          <w:b/>
          <w:sz w:val="28"/>
          <w:szCs w:val="28"/>
        </w:rPr>
      </w:pPr>
      <w:r>
        <w:rPr>
          <w:rFonts w:ascii="Gill Sans MT" w:eastAsia="Calibri" w:hAnsi="Gill Sans MT" w:cs="Times New Roman"/>
          <w:b/>
          <w:sz w:val="28"/>
          <w:szCs w:val="28"/>
        </w:rPr>
        <w:t>SOLARIS</w:t>
      </w:r>
      <w:r w:rsidRPr="00900585">
        <w:rPr>
          <w:rFonts w:ascii="Gill Sans MT" w:eastAsia="Calibri" w:hAnsi="Gill Sans MT" w:cs="Times New Roman"/>
          <w:b/>
          <w:sz w:val="28"/>
          <w:szCs w:val="28"/>
        </w:rPr>
        <w:t xml:space="preserve"> nr kat. </w:t>
      </w:r>
      <w:r>
        <w:rPr>
          <w:rFonts w:ascii="Gill Sans MT" w:eastAsia="Calibri" w:hAnsi="Gill Sans MT" w:cs="Times New Roman"/>
          <w:b/>
          <w:sz w:val="28"/>
          <w:szCs w:val="28"/>
        </w:rPr>
        <w:t>047</w:t>
      </w:r>
    </w:p>
    <w:p w14:paraId="34833B51" w14:textId="10F6B457" w:rsidR="00455768" w:rsidRDefault="00455768" w:rsidP="00900585">
      <w:pPr>
        <w:spacing w:after="0" w:line="240" w:lineRule="auto"/>
        <w:ind w:right="-6"/>
        <w:jc w:val="center"/>
        <w:rPr>
          <w:rFonts w:ascii="Gill Sans MT" w:eastAsia="Calibri" w:hAnsi="Gill Sans MT" w:cs="Times New Roman"/>
          <w:b/>
          <w:sz w:val="28"/>
          <w:szCs w:val="28"/>
        </w:rPr>
      </w:pPr>
    </w:p>
    <w:p w14:paraId="4FB85CD0"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5C787796"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0A8C6DE6"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41590F15"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0DF0CC7A"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7ED5D6B0"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42FF1BB2" w14:textId="77777777" w:rsidR="00C02829" w:rsidRDefault="00C02829" w:rsidP="00CF17BF">
      <w:pPr>
        <w:spacing w:after="0" w:line="240" w:lineRule="auto"/>
        <w:jc w:val="both"/>
        <w:rPr>
          <w:rFonts w:ascii="Gill Sans MT" w:eastAsia="Calibri" w:hAnsi="Gill Sans MT" w:cs="Times New Roman"/>
          <w:b/>
          <w:bCs/>
          <w:color w:val="000000"/>
          <w:sz w:val="24"/>
          <w:szCs w:val="24"/>
        </w:rPr>
      </w:pPr>
    </w:p>
    <w:p w14:paraId="54583BE4" w14:textId="27F37C95" w:rsidR="00CF17BF" w:rsidRPr="00CF17BF" w:rsidRDefault="00CF17BF" w:rsidP="00CF17BF">
      <w:pPr>
        <w:spacing w:after="0" w:line="240" w:lineRule="auto"/>
        <w:jc w:val="both"/>
        <w:rPr>
          <w:rFonts w:ascii="Gill Sans MT" w:eastAsia="Calibri" w:hAnsi="Gill Sans MT" w:cs="Times New Roman"/>
          <w:b/>
          <w:bCs/>
          <w:color w:val="000000"/>
          <w:sz w:val="24"/>
          <w:szCs w:val="24"/>
        </w:rPr>
      </w:pPr>
      <w:r w:rsidRPr="00CF17BF">
        <w:rPr>
          <w:rFonts w:ascii="Gill Sans MT" w:eastAsia="Calibri" w:hAnsi="Gill Sans MT" w:cs="Times New Roman"/>
          <w:b/>
          <w:bCs/>
          <w:color w:val="000000"/>
          <w:sz w:val="24"/>
          <w:szCs w:val="24"/>
        </w:rPr>
        <w:t>Wymiary urządzenia:</w:t>
      </w:r>
    </w:p>
    <w:p w14:paraId="57FE79E3" w14:textId="2B7C9097"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Długość: 8,8m</w:t>
      </w:r>
    </w:p>
    <w:p w14:paraId="5896CE0F" w14:textId="77777777"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Szerokość: 8,8m</w:t>
      </w:r>
    </w:p>
    <w:p w14:paraId="2C6BF210" w14:textId="25F1D0E4"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Wysokość: 7,2m</w:t>
      </w:r>
    </w:p>
    <w:p w14:paraId="443216C5" w14:textId="77777777"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Przestrzeń minimalna: 13,8x13,8m</w:t>
      </w:r>
    </w:p>
    <w:p w14:paraId="50A05DEE" w14:textId="18E8B31E"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Grupa wiekowa: od 5 do 14 lat</w:t>
      </w:r>
    </w:p>
    <w:p w14:paraId="33404F8D" w14:textId="77777777"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Wysokość swobodnego upadku: 2,85m</w:t>
      </w:r>
    </w:p>
    <w:p w14:paraId="453890C4" w14:textId="7E9CFAEA" w:rsidR="00CF17BF" w:rsidRPr="00CF17BF" w:rsidRDefault="00CF17BF" w:rsidP="00CF17BF">
      <w:pPr>
        <w:spacing w:after="0" w:line="240" w:lineRule="auto"/>
        <w:jc w:val="both"/>
        <w:rPr>
          <w:rFonts w:ascii="Gill Sans MT" w:eastAsia="Calibri" w:hAnsi="Gill Sans MT" w:cs="Times New Roman"/>
          <w:color w:val="000000"/>
          <w:sz w:val="24"/>
          <w:szCs w:val="24"/>
        </w:rPr>
      </w:pPr>
      <w:r w:rsidRPr="00CF17BF">
        <w:rPr>
          <w:rFonts w:ascii="Gill Sans MT" w:eastAsia="Calibri" w:hAnsi="Gill Sans MT" w:cs="Times New Roman"/>
          <w:color w:val="000000"/>
          <w:sz w:val="24"/>
          <w:szCs w:val="24"/>
        </w:rPr>
        <w:t>Głębokość posadowienia: 1,0 m</w:t>
      </w:r>
    </w:p>
    <w:p w14:paraId="5C740C1E" w14:textId="6B01D148" w:rsidR="00CF17BF" w:rsidRDefault="00CF17BF" w:rsidP="00B1628D">
      <w:pPr>
        <w:spacing w:after="0" w:line="240" w:lineRule="auto"/>
        <w:jc w:val="both"/>
        <w:rPr>
          <w:rFonts w:ascii="Gill Sans MT" w:eastAsia="Calibri" w:hAnsi="Gill Sans MT" w:cs="Times New Roman"/>
          <w:b/>
          <w:bCs/>
          <w:color w:val="000000"/>
          <w:sz w:val="24"/>
          <w:szCs w:val="24"/>
        </w:rPr>
      </w:pPr>
    </w:p>
    <w:p w14:paraId="3FC6B70F" w14:textId="456996B0" w:rsidR="00CF17BF" w:rsidRDefault="00CF17BF" w:rsidP="00B1628D">
      <w:pPr>
        <w:spacing w:after="0" w:line="240" w:lineRule="auto"/>
        <w:jc w:val="both"/>
        <w:rPr>
          <w:rFonts w:ascii="Gill Sans MT" w:eastAsia="Calibri" w:hAnsi="Gill Sans MT" w:cs="Times New Roman"/>
          <w:b/>
          <w:bCs/>
          <w:color w:val="000000"/>
          <w:sz w:val="24"/>
          <w:szCs w:val="24"/>
        </w:rPr>
      </w:pPr>
    </w:p>
    <w:p w14:paraId="7EC6A86A" w14:textId="2637D97B" w:rsidR="00CF17BF" w:rsidRDefault="00CF17BF" w:rsidP="00B1628D">
      <w:pPr>
        <w:spacing w:after="0" w:line="240" w:lineRule="auto"/>
        <w:jc w:val="both"/>
        <w:rPr>
          <w:rFonts w:ascii="Gill Sans MT" w:eastAsia="Calibri" w:hAnsi="Gill Sans MT" w:cs="Times New Roman"/>
          <w:b/>
          <w:bCs/>
          <w:color w:val="000000"/>
          <w:sz w:val="24"/>
          <w:szCs w:val="24"/>
        </w:rPr>
      </w:pPr>
    </w:p>
    <w:p w14:paraId="479EF79C" w14:textId="388DF0CB" w:rsidR="00CF17BF" w:rsidRDefault="00CF17BF" w:rsidP="00B1628D">
      <w:pPr>
        <w:spacing w:after="0" w:line="240" w:lineRule="auto"/>
        <w:jc w:val="both"/>
        <w:rPr>
          <w:rFonts w:ascii="Gill Sans MT" w:eastAsia="Calibri" w:hAnsi="Gill Sans MT" w:cs="Times New Roman"/>
          <w:b/>
          <w:bCs/>
          <w:color w:val="000000"/>
          <w:sz w:val="24"/>
          <w:szCs w:val="24"/>
        </w:rPr>
      </w:pPr>
    </w:p>
    <w:p w14:paraId="385B5C69" w14:textId="23F4F89F" w:rsidR="00CF17BF" w:rsidRDefault="00CF17BF" w:rsidP="00B1628D">
      <w:pPr>
        <w:spacing w:after="0" w:line="240" w:lineRule="auto"/>
        <w:jc w:val="both"/>
        <w:rPr>
          <w:rFonts w:ascii="Gill Sans MT" w:eastAsia="Calibri" w:hAnsi="Gill Sans MT" w:cs="Times New Roman"/>
          <w:b/>
          <w:bCs/>
          <w:color w:val="000000"/>
          <w:sz w:val="24"/>
          <w:szCs w:val="24"/>
        </w:rPr>
      </w:pPr>
    </w:p>
    <w:p w14:paraId="5A3A910C" w14:textId="13DB55AD" w:rsidR="00CF17BF" w:rsidRDefault="00CF17BF" w:rsidP="00B1628D">
      <w:pPr>
        <w:spacing w:after="0" w:line="240" w:lineRule="auto"/>
        <w:jc w:val="both"/>
        <w:rPr>
          <w:rFonts w:ascii="Gill Sans MT" w:eastAsia="Calibri" w:hAnsi="Gill Sans MT" w:cs="Times New Roman"/>
          <w:b/>
          <w:bCs/>
          <w:color w:val="000000"/>
          <w:sz w:val="24"/>
          <w:szCs w:val="24"/>
        </w:rPr>
      </w:pPr>
    </w:p>
    <w:p w14:paraId="76550A49" w14:textId="77777777" w:rsidR="00CF17BF" w:rsidRDefault="00CF17BF" w:rsidP="00B1628D">
      <w:pPr>
        <w:spacing w:after="0" w:line="240" w:lineRule="auto"/>
        <w:jc w:val="both"/>
        <w:rPr>
          <w:rFonts w:ascii="Gill Sans MT" w:eastAsia="Calibri" w:hAnsi="Gill Sans MT" w:cs="Times New Roman"/>
          <w:b/>
          <w:bCs/>
          <w:color w:val="000000"/>
          <w:sz w:val="24"/>
          <w:szCs w:val="24"/>
        </w:rPr>
      </w:pPr>
    </w:p>
    <w:p w14:paraId="1D07BBE3" w14:textId="5B1FFA54" w:rsidR="00900585" w:rsidRPr="00900585" w:rsidRDefault="00900585" w:rsidP="00B1628D">
      <w:pPr>
        <w:spacing w:after="0" w:line="240" w:lineRule="auto"/>
        <w:jc w:val="both"/>
        <w:rPr>
          <w:rFonts w:ascii="Gill Sans MT" w:eastAsia="Calibri" w:hAnsi="Gill Sans MT" w:cs="Times New Roman"/>
          <w:b/>
          <w:bCs/>
          <w:color w:val="000000"/>
          <w:sz w:val="24"/>
          <w:szCs w:val="24"/>
        </w:rPr>
      </w:pPr>
      <w:r w:rsidRPr="00900585">
        <w:rPr>
          <w:rFonts w:ascii="Gill Sans MT" w:eastAsia="Calibri" w:hAnsi="Gill Sans MT" w:cs="Times New Roman"/>
          <w:b/>
          <w:bCs/>
          <w:color w:val="000000"/>
          <w:sz w:val="24"/>
          <w:szCs w:val="24"/>
        </w:rPr>
        <w:t>Wytyczne dotyczące materiałów i technologii wykonania urządzenia</w:t>
      </w:r>
    </w:p>
    <w:p w14:paraId="5CE30991" w14:textId="7D46D270" w:rsidR="008936E1" w:rsidRDefault="00900585" w:rsidP="00900585">
      <w:pPr>
        <w:tabs>
          <w:tab w:val="left" w:pos="6159"/>
        </w:tabs>
        <w:spacing w:after="0" w:line="240" w:lineRule="auto"/>
        <w:jc w:val="both"/>
        <w:rPr>
          <w:rFonts w:ascii="Gill Sans MT" w:eastAsia="Calibri" w:hAnsi="Gill Sans MT" w:cs="Times New Roman"/>
          <w:sz w:val="24"/>
          <w:szCs w:val="24"/>
        </w:rPr>
      </w:pPr>
      <w:r w:rsidRPr="00900585">
        <w:rPr>
          <w:rFonts w:ascii="Gill Sans MT" w:eastAsia="Calibri" w:hAnsi="Gill Sans MT" w:cs="Times New Roman"/>
          <w:sz w:val="24"/>
          <w:szCs w:val="24"/>
        </w:rPr>
        <w:t>Głównym elementem konstrukcyjnym</w:t>
      </w:r>
      <w:r w:rsidR="009277A9">
        <w:rPr>
          <w:rFonts w:ascii="Gill Sans MT" w:eastAsia="Calibri" w:hAnsi="Gill Sans MT" w:cs="Times New Roman"/>
          <w:sz w:val="24"/>
          <w:szCs w:val="24"/>
        </w:rPr>
        <w:t xml:space="preserve"> są 4 łuki stalowe wygięte z rur średnicy 168.3, połączone w węźle górnym. Łuki podparte są w węźle górnym oraz każdy łuk w połowie długości za pomocą słupów stalowych średnicy 168.3. Konstrukcja stalowa wykonana ze stali czarnej, zabezpieczonej przed korozją poprzez cynkowanie ogniowe oraz malowanie proszkowe. </w:t>
      </w:r>
    </w:p>
    <w:p w14:paraId="5E5B1F30" w14:textId="64C3F9BC" w:rsidR="009277A9" w:rsidRDefault="009277A9" w:rsidP="00900585">
      <w:pPr>
        <w:tabs>
          <w:tab w:val="left" w:pos="6159"/>
        </w:tabs>
        <w:spacing w:after="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Urządzenie podzielone jest na dwie główne części – część dolną znajdującą się poniżej poziomu 3,0m, oraz część górną oddzieloną od dolnej za pomocą membran gumowych</w:t>
      </w:r>
      <w:r w:rsidR="00972534">
        <w:rPr>
          <w:rFonts w:ascii="Gill Sans MT" w:eastAsia="Calibri" w:hAnsi="Gill Sans MT" w:cs="Times New Roman"/>
          <w:sz w:val="24"/>
          <w:szCs w:val="24"/>
        </w:rPr>
        <w:t xml:space="preserve"> zbrojonych czterema warstwami siatki z tworzywa sztucznego grubości ok. 10mm</w:t>
      </w:r>
      <w:r>
        <w:rPr>
          <w:rFonts w:ascii="Gill Sans MT" w:eastAsia="Calibri" w:hAnsi="Gill Sans MT" w:cs="Times New Roman"/>
          <w:sz w:val="24"/>
          <w:szCs w:val="24"/>
        </w:rPr>
        <w:t xml:space="preserve"> oraz gęstych sieci linowych o okach nie większych niż 125x125mm. Komunikację między częściami dolną i górną stanowią siatki linowe łączące dolną sieć części górnej z modułami znajdującymi się w części dolnej. </w:t>
      </w:r>
    </w:p>
    <w:p w14:paraId="6BF0779A" w14:textId="77F9A8FC" w:rsidR="009277A9" w:rsidRDefault="009277A9" w:rsidP="00900585">
      <w:pPr>
        <w:tabs>
          <w:tab w:val="left" w:pos="6159"/>
        </w:tabs>
        <w:spacing w:after="0" w:line="240" w:lineRule="auto"/>
        <w:jc w:val="both"/>
        <w:rPr>
          <w:rFonts w:ascii="Gill Sans MT" w:eastAsia="Calibri" w:hAnsi="Gill Sans MT" w:cs="Times New Roman"/>
          <w:color w:val="000000"/>
          <w:sz w:val="24"/>
          <w:szCs w:val="24"/>
        </w:rPr>
      </w:pPr>
      <w:r w:rsidRPr="00900585">
        <w:rPr>
          <w:rFonts w:ascii="Gill Sans MT" w:eastAsia="Calibri" w:hAnsi="Gill Sans MT" w:cs="Times New Roman"/>
          <w:color w:val="000000"/>
          <w:sz w:val="24"/>
          <w:szCs w:val="24"/>
        </w:rPr>
        <w:t>Sieci wykonane są z liny poliamidowej, plecionej, klejonej wzmocnionej strunami stalowymi ocynkowanymi galwanicznie. Średnica liny wynosi 18 mm. Elementy łączące liny</w:t>
      </w:r>
      <w:r w:rsidRPr="00900585">
        <w:rPr>
          <w:rFonts w:ascii="Gill Sans MT" w:eastAsia="Calibri" w:hAnsi="Gill Sans MT" w:cs="Times New Roman"/>
          <w:sz w:val="24"/>
          <w:szCs w:val="24"/>
        </w:rPr>
        <w:t xml:space="preserve"> </w:t>
      </w:r>
      <w:r w:rsidRPr="00900585">
        <w:rPr>
          <w:rFonts w:ascii="Gill Sans MT" w:eastAsia="Calibri" w:hAnsi="Gill Sans MT" w:cs="Times New Roman"/>
          <w:color w:val="000000"/>
          <w:sz w:val="24"/>
          <w:szCs w:val="24"/>
        </w:rPr>
        <w:t>ze sobą wykonane są z tworzywa sztucznego i aluminium. Elementy łączące liny ze słupem wykonane są ze stali nierdzewnej i staliwa pomalowanego chlorokauczukiem.</w:t>
      </w:r>
    </w:p>
    <w:p w14:paraId="62020DF6" w14:textId="1C6CD703" w:rsidR="001B224C" w:rsidRDefault="002C133A" w:rsidP="00900585">
      <w:pPr>
        <w:tabs>
          <w:tab w:val="left" w:pos="6159"/>
        </w:tabs>
        <w:spacing w:after="0" w:line="240" w:lineRule="auto"/>
        <w:jc w:val="both"/>
        <w:rPr>
          <w:rFonts w:ascii="Gill Sans MT" w:eastAsia="Calibri" w:hAnsi="Gill Sans MT" w:cs="Times New Roman"/>
          <w:color w:val="000000"/>
          <w:sz w:val="24"/>
          <w:szCs w:val="24"/>
        </w:rPr>
      </w:pPr>
      <w:r>
        <w:rPr>
          <w:rFonts w:ascii="Gill Sans MT" w:eastAsia="Calibri" w:hAnsi="Gill Sans MT" w:cs="Times New Roman"/>
          <w:color w:val="000000"/>
          <w:sz w:val="24"/>
          <w:szCs w:val="24"/>
        </w:rPr>
        <w:t>Urządzenie ozdobione jest płytami HPL lub HDPE, których wzornictwo nawiązuje do tematyki kosmosu.</w:t>
      </w:r>
    </w:p>
    <w:p w14:paraId="16814A09" w14:textId="6303814E" w:rsidR="00897187" w:rsidRDefault="00897187" w:rsidP="00900585">
      <w:pPr>
        <w:tabs>
          <w:tab w:val="left" w:pos="6159"/>
        </w:tabs>
        <w:spacing w:after="0" w:line="240" w:lineRule="auto"/>
        <w:jc w:val="both"/>
        <w:rPr>
          <w:rFonts w:ascii="Gill Sans MT" w:eastAsia="Calibri" w:hAnsi="Gill Sans MT" w:cs="Times New Roman"/>
          <w:color w:val="000000"/>
          <w:sz w:val="24"/>
          <w:szCs w:val="24"/>
        </w:rPr>
      </w:pPr>
    </w:p>
    <w:p w14:paraId="10FDD943" w14:textId="19476471" w:rsidR="00934F66" w:rsidRDefault="00934F66" w:rsidP="00900585">
      <w:pPr>
        <w:tabs>
          <w:tab w:val="left" w:pos="6159"/>
        </w:tabs>
        <w:spacing w:after="0" w:line="240" w:lineRule="auto"/>
        <w:jc w:val="both"/>
        <w:rPr>
          <w:rFonts w:ascii="Gill Sans MT" w:eastAsia="Calibri" w:hAnsi="Gill Sans MT" w:cs="Times New Roman"/>
          <w:color w:val="000000"/>
          <w:sz w:val="24"/>
          <w:szCs w:val="24"/>
        </w:rPr>
      </w:pPr>
      <w:r w:rsidRPr="00897187">
        <w:rPr>
          <w:rFonts w:ascii="Gill Sans MT" w:eastAsia="Calibri" w:hAnsi="Gill Sans MT" w:cs="Times New Roman"/>
          <w:b/>
          <w:bCs/>
          <w:color w:val="000000"/>
          <w:sz w:val="24"/>
          <w:szCs w:val="24"/>
        </w:rPr>
        <w:t>Część dolna</w:t>
      </w:r>
      <w:r>
        <w:rPr>
          <w:rFonts w:ascii="Gill Sans MT" w:eastAsia="Calibri" w:hAnsi="Gill Sans MT" w:cs="Times New Roman"/>
          <w:color w:val="000000"/>
          <w:sz w:val="24"/>
          <w:szCs w:val="24"/>
        </w:rPr>
        <w:t xml:space="preserve"> składa się czterech dowolnych modułów (nr 1)</w:t>
      </w:r>
      <w:r w:rsidR="002C133A">
        <w:rPr>
          <w:rFonts w:ascii="Gill Sans MT" w:eastAsia="Calibri" w:hAnsi="Gill Sans MT" w:cs="Times New Roman"/>
          <w:color w:val="000000"/>
          <w:sz w:val="24"/>
          <w:szCs w:val="24"/>
        </w:rPr>
        <w:t xml:space="preserve"> dobranych</w:t>
      </w:r>
      <w:r>
        <w:rPr>
          <w:rFonts w:ascii="Gill Sans MT" w:eastAsia="Calibri" w:hAnsi="Gill Sans MT" w:cs="Times New Roman"/>
          <w:color w:val="000000"/>
          <w:sz w:val="24"/>
          <w:szCs w:val="24"/>
        </w:rPr>
        <w:t xml:space="preserve"> spośród modułów</w:t>
      </w:r>
      <w:r w:rsidR="002C133A">
        <w:rPr>
          <w:rFonts w:ascii="Gill Sans MT" w:eastAsia="Calibri" w:hAnsi="Gill Sans MT" w:cs="Times New Roman"/>
          <w:color w:val="000000"/>
          <w:sz w:val="24"/>
          <w:szCs w:val="24"/>
        </w:rPr>
        <w:t>:</w:t>
      </w:r>
      <w:r>
        <w:rPr>
          <w:rFonts w:ascii="Gill Sans MT" w:eastAsia="Calibri" w:hAnsi="Gill Sans MT" w:cs="Times New Roman"/>
          <w:color w:val="000000"/>
          <w:sz w:val="24"/>
          <w:szCs w:val="24"/>
        </w:rPr>
        <w:t xml:space="preserve"> </w:t>
      </w:r>
      <w:r w:rsidR="002C133A">
        <w:rPr>
          <w:rFonts w:ascii="Gill Sans MT" w:eastAsia="Calibri" w:hAnsi="Gill Sans MT" w:cs="Times New Roman"/>
          <w:color w:val="000000"/>
          <w:sz w:val="24"/>
          <w:szCs w:val="24"/>
        </w:rPr>
        <w:t>002 JUNO XL, 004 THALIA XL, 006 ARIADNE XL, 009 ISIS XL, 013 LETO XL, 015 METIS XL, 020 CASTALIA XL, 023 KLIO XL, 024 SCYLLA XL, 027 NIOBE XL, 028 FORTUNA XL, 030 EGERIA XL, 032 HARMONIA XL, 043 CERES, 044 IDA, zawieszonych między słupem środkowym a słupami pośrednimi oraz czterech sieci linowych (nr 2) zawieszonych między słupami skrajnymi</w:t>
      </w:r>
      <w:r w:rsidR="00027BEB">
        <w:rPr>
          <w:rFonts w:ascii="Gill Sans MT" w:eastAsia="Calibri" w:hAnsi="Gill Sans MT" w:cs="Times New Roman"/>
          <w:color w:val="000000"/>
          <w:sz w:val="24"/>
          <w:szCs w:val="24"/>
        </w:rPr>
        <w:t>, słupami pośrednimi</w:t>
      </w:r>
      <w:r w:rsidR="002C133A">
        <w:rPr>
          <w:rFonts w:ascii="Gill Sans MT" w:eastAsia="Calibri" w:hAnsi="Gill Sans MT" w:cs="Times New Roman"/>
          <w:color w:val="000000"/>
          <w:sz w:val="24"/>
          <w:szCs w:val="24"/>
        </w:rPr>
        <w:t xml:space="preserve"> </w:t>
      </w:r>
      <w:r w:rsidR="00027BEB">
        <w:rPr>
          <w:rFonts w:ascii="Gill Sans MT" w:eastAsia="Calibri" w:hAnsi="Gill Sans MT" w:cs="Times New Roman"/>
          <w:color w:val="000000"/>
          <w:sz w:val="24"/>
          <w:szCs w:val="24"/>
        </w:rPr>
        <w:t>i</w:t>
      </w:r>
      <w:r w:rsidR="002C133A">
        <w:rPr>
          <w:rFonts w:ascii="Gill Sans MT" w:eastAsia="Calibri" w:hAnsi="Gill Sans MT" w:cs="Times New Roman"/>
          <w:color w:val="000000"/>
          <w:sz w:val="24"/>
          <w:szCs w:val="24"/>
        </w:rPr>
        <w:t xml:space="preserve"> łukami.</w:t>
      </w:r>
    </w:p>
    <w:p w14:paraId="0A6C8E09" w14:textId="5C4AF91F" w:rsidR="008936E1" w:rsidRDefault="00934F66" w:rsidP="00934F66">
      <w:pPr>
        <w:tabs>
          <w:tab w:val="left" w:pos="6159"/>
        </w:tabs>
        <w:spacing w:after="0" w:line="240" w:lineRule="auto"/>
        <w:jc w:val="center"/>
        <w:rPr>
          <w:rFonts w:ascii="Gill Sans MT" w:eastAsia="Calibri" w:hAnsi="Gill Sans MT" w:cs="Times New Roman"/>
          <w:color w:val="000000"/>
          <w:sz w:val="24"/>
          <w:szCs w:val="24"/>
        </w:rPr>
      </w:pPr>
      <w:r>
        <w:rPr>
          <w:rFonts w:ascii="Gill Sans MT" w:eastAsia="Calibri" w:hAnsi="Gill Sans MT" w:cs="Times New Roman"/>
          <w:noProof/>
          <w:color w:val="000000"/>
          <w:sz w:val="24"/>
          <w:szCs w:val="24"/>
        </w:rPr>
        <w:lastRenderedPageBreak/>
        <w:drawing>
          <wp:inline distT="0" distB="0" distL="0" distR="0" wp14:anchorId="15DD137D" wp14:editId="3272D9E7">
            <wp:extent cx="3328670" cy="3167427"/>
            <wp:effectExtent l="0" t="0" r="508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3369" cy="3257538"/>
                    </a:xfrm>
                    <a:prstGeom prst="rect">
                      <a:avLst/>
                    </a:prstGeom>
                    <a:noFill/>
                    <a:ln>
                      <a:noFill/>
                    </a:ln>
                  </pic:spPr>
                </pic:pic>
              </a:graphicData>
            </a:graphic>
          </wp:inline>
        </w:drawing>
      </w:r>
    </w:p>
    <w:p w14:paraId="49FDD7FE" w14:textId="0A8F3BE3" w:rsidR="008936E1" w:rsidRDefault="001B224C" w:rsidP="005545C8">
      <w:pPr>
        <w:tabs>
          <w:tab w:val="left" w:pos="6159"/>
        </w:tabs>
        <w:spacing w:after="0" w:line="240" w:lineRule="auto"/>
        <w:jc w:val="center"/>
        <w:rPr>
          <w:rFonts w:ascii="Gill Sans MT" w:eastAsia="Calibri" w:hAnsi="Gill Sans MT" w:cs="Times New Roman"/>
          <w:color w:val="000000"/>
          <w:sz w:val="24"/>
          <w:szCs w:val="24"/>
        </w:rPr>
      </w:pPr>
      <w:r>
        <w:rPr>
          <w:rFonts w:ascii="Gill Sans MT" w:eastAsia="Calibri" w:hAnsi="Gill Sans MT" w:cs="Times New Roman"/>
          <w:color w:val="000000"/>
          <w:sz w:val="24"/>
          <w:szCs w:val="24"/>
        </w:rPr>
        <w:t>Rysunek. Rzut części dolnej urządzenia.</w:t>
      </w:r>
    </w:p>
    <w:p w14:paraId="7B73CCFD" w14:textId="77777777" w:rsidR="00CF17BF" w:rsidRDefault="00CF17BF" w:rsidP="00900585">
      <w:pPr>
        <w:tabs>
          <w:tab w:val="left" w:pos="6159"/>
        </w:tabs>
        <w:spacing w:after="0" w:line="240" w:lineRule="auto"/>
        <w:jc w:val="both"/>
        <w:rPr>
          <w:rFonts w:ascii="Gill Sans MT" w:eastAsia="Calibri" w:hAnsi="Gill Sans MT" w:cs="Times New Roman"/>
          <w:color w:val="000000"/>
          <w:sz w:val="24"/>
          <w:szCs w:val="24"/>
        </w:rPr>
      </w:pPr>
    </w:p>
    <w:p w14:paraId="0E93F83F" w14:textId="79E9A35B" w:rsidR="008936E1" w:rsidRDefault="00897187" w:rsidP="00900585">
      <w:pPr>
        <w:tabs>
          <w:tab w:val="left" w:pos="6159"/>
        </w:tabs>
        <w:spacing w:after="0" w:line="240" w:lineRule="auto"/>
        <w:jc w:val="both"/>
        <w:rPr>
          <w:rFonts w:ascii="Gill Sans MT" w:eastAsia="Calibri" w:hAnsi="Gill Sans MT" w:cs="Times New Roman"/>
          <w:color w:val="000000"/>
          <w:sz w:val="24"/>
          <w:szCs w:val="24"/>
        </w:rPr>
      </w:pPr>
      <w:r>
        <w:rPr>
          <w:rFonts w:ascii="Gill Sans MT" w:eastAsia="Calibri" w:hAnsi="Gill Sans MT" w:cs="Times New Roman"/>
          <w:b/>
          <w:bCs/>
          <w:color w:val="000000"/>
          <w:sz w:val="24"/>
          <w:szCs w:val="24"/>
        </w:rPr>
        <w:t>C</w:t>
      </w:r>
      <w:r w:rsidR="002B283D" w:rsidRPr="00897187">
        <w:rPr>
          <w:rFonts w:ascii="Gill Sans MT" w:eastAsia="Calibri" w:hAnsi="Gill Sans MT" w:cs="Times New Roman"/>
          <w:b/>
          <w:bCs/>
          <w:color w:val="000000"/>
          <w:sz w:val="24"/>
          <w:szCs w:val="24"/>
        </w:rPr>
        <w:t>zęść górna</w:t>
      </w:r>
      <w:r w:rsidR="002B283D">
        <w:rPr>
          <w:rFonts w:ascii="Gill Sans MT" w:eastAsia="Calibri" w:hAnsi="Gill Sans MT" w:cs="Times New Roman"/>
          <w:color w:val="000000"/>
          <w:sz w:val="24"/>
          <w:szCs w:val="24"/>
        </w:rPr>
        <w:t xml:space="preserve"> składa się z dolnej oraz górnej gęstej sieci linowej o okach nie większych niż 125x125mm</w:t>
      </w:r>
      <w:r w:rsidR="00CF7250">
        <w:rPr>
          <w:rFonts w:ascii="Gill Sans MT" w:eastAsia="Calibri" w:hAnsi="Gill Sans MT" w:cs="Times New Roman"/>
          <w:color w:val="000000"/>
          <w:sz w:val="24"/>
          <w:szCs w:val="24"/>
        </w:rPr>
        <w:t>. Pomiędzy nimi znajdują się dwa poziomy linowe oraz różnego rodzaju sieci pionowe. Boki oraz częściowo góra urządzenia osłonięta jest przez membrany gumowe wyposażone w okienka w kształcie nawiązującym do tematyki kosmosu.</w:t>
      </w:r>
      <w:r w:rsidR="000C5162">
        <w:rPr>
          <w:rFonts w:ascii="Gill Sans MT" w:eastAsia="Calibri" w:hAnsi="Gill Sans MT" w:cs="Times New Roman"/>
          <w:color w:val="000000"/>
          <w:sz w:val="24"/>
          <w:szCs w:val="24"/>
        </w:rPr>
        <w:t xml:space="preserve"> W centrum urządzenia znajduje się poziom linowy zawieszony na stalowej ramie wykonanej ze stali kwasoodpornej w gatunku 304, stanowiącej element konstrukcyjny części górnej. Między ramą a dolną gęstą siecią rozpięte są skośne sieci linowe.</w:t>
      </w:r>
    </w:p>
    <w:p w14:paraId="79E2D361" w14:textId="58A6EE6F" w:rsidR="005545C8" w:rsidRDefault="005545C8" w:rsidP="00900585">
      <w:pPr>
        <w:tabs>
          <w:tab w:val="left" w:pos="6159"/>
        </w:tabs>
        <w:spacing w:after="0" w:line="240" w:lineRule="auto"/>
        <w:jc w:val="both"/>
        <w:rPr>
          <w:rFonts w:ascii="Gill Sans MT" w:eastAsia="Calibri" w:hAnsi="Gill Sans MT" w:cs="Times New Roman"/>
          <w:color w:val="000000"/>
          <w:sz w:val="24"/>
          <w:szCs w:val="24"/>
        </w:rPr>
      </w:pPr>
    </w:p>
    <w:p w14:paraId="1715F5B0" w14:textId="785E7F6A" w:rsidR="00960CAD" w:rsidRDefault="00960CAD" w:rsidP="00960CAD">
      <w:pPr>
        <w:tabs>
          <w:tab w:val="left" w:pos="6159"/>
        </w:tabs>
        <w:spacing w:after="0" w:line="240" w:lineRule="auto"/>
        <w:jc w:val="center"/>
        <w:rPr>
          <w:rFonts w:ascii="Gill Sans MT" w:eastAsia="Calibri" w:hAnsi="Gill Sans MT" w:cs="Times New Roman"/>
          <w:color w:val="000000"/>
          <w:sz w:val="24"/>
          <w:szCs w:val="24"/>
        </w:rPr>
      </w:pPr>
      <w:r>
        <w:rPr>
          <w:rFonts w:ascii="Gill Sans MT" w:eastAsia="Calibri" w:hAnsi="Gill Sans MT" w:cs="Times New Roman"/>
          <w:noProof/>
          <w:color w:val="000000"/>
          <w:sz w:val="24"/>
          <w:szCs w:val="24"/>
        </w:rPr>
        <w:drawing>
          <wp:inline distT="0" distB="0" distL="0" distR="0" wp14:anchorId="67D6467D" wp14:editId="023AD596">
            <wp:extent cx="4556234" cy="341739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234" cy="3417399"/>
                    </a:xfrm>
                    <a:prstGeom prst="rect">
                      <a:avLst/>
                    </a:prstGeom>
                  </pic:spPr>
                </pic:pic>
              </a:graphicData>
            </a:graphic>
          </wp:inline>
        </w:drawing>
      </w:r>
    </w:p>
    <w:p w14:paraId="681C22B6" w14:textId="14F9622E" w:rsidR="00960CAD" w:rsidRDefault="00960CAD" w:rsidP="00900585">
      <w:pPr>
        <w:tabs>
          <w:tab w:val="left" w:pos="6159"/>
        </w:tabs>
        <w:spacing w:after="0" w:line="240" w:lineRule="auto"/>
        <w:jc w:val="both"/>
        <w:rPr>
          <w:rFonts w:ascii="Gill Sans MT" w:eastAsia="Calibri" w:hAnsi="Gill Sans MT" w:cs="Times New Roman"/>
          <w:color w:val="000000"/>
          <w:sz w:val="24"/>
          <w:szCs w:val="24"/>
        </w:rPr>
      </w:pPr>
    </w:p>
    <w:p w14:paraId="2E18F042" w14:textId="5F410134" w:rsidR="004B5ED9" w:rsidRDefault="00960CAD" w:rsidP="00960CAD">
      <w:pPr>
        <w:tabs>
          <w:tab w:val="left" w:pos="6159"/>
        </w:tabs>
        <w:spacing w:after="0" w:line="240" w:lineRule="auto"/>
        <w:jc w:val="center"/>
        <w:rPr>
          <w:rFonts w:ascii="Gill Sans MT" w:eastAsia="Calibri" w:hAnsi="Gill Sans MT" w:cs="Times New Roman"/>
          <w:color w:val="000000"/>
          <w:sz w:val="24"/>
          <w:szCs w:val="24"/>
        </w:rPr>
      </w:pPr>
      <w:r>
        <w:rPr>
          <w:rFonts w:ascii="Gill Sans MT" w:eastAsia="Calibri" w:hAnsi="Gill Sans MT" w:cs="Times New Roman"/>
          <w:color w:val="000000"/>
          <w:sz w:val="24"/>
          <w:szCs w:val="24"/>
        </w:rPr>
        <w:t>Rysunek. Wizualizacja części górnej urządzenia.</w:t>
      </w:r>
    </w:p>
    <w:p w14:paraId="78C65032" w14:textId="4D160738" w:rsidR="004B5ED9" w:rsidRDefault="004B5ED9" w:rsidP="00900585">
      <w:pPr>
        <w:tabs>
          <w:tab w:val="left" w:pos="6159"/>
        </w:tabs>
        <w:spacing w:after="0" w:line="240" w:lineRule="auto"/>
        <w:jc w:val="both"/>
        <w:rPr>
          <w:rFonts w:ascii="Gill Sans MT" w:eastAsia="Calibri" w:hAnsi="Gill Sans MT" w:cs="Times New Roman"/>
          <w:color w:val="000000"/>
          <w:sz w:val="24"/>
          <w:szCs w:val="24"/>
        </w:rPr>
      </w:pPr>
    </w:p>
    <w:p w14:paraId="37E3EEF0" w14:textId="0C093E6B" w:rsidR="00897187" w:rsidRDefault="00897187" w:rsidP="00900585">
      <w:pPr>
        <w:tabs>
          <w:tab w:val="left" w:pos="6159"/>
        </w:tabs>
        <w:spacing w:after="0" w:line="240" w:lineRule="auto"/>
        <w:jc w:val="both"/>
        <w:rPr>
          <w:rFonts w:ascii="Gill Sans MT" w:eastAsia="Calibri" w:hAnsi="Gill Sans MT" w:cs="Times New Roman"/>
          <w:color w:val="000000"/>
          <w:sz w:val="24"/>
          <w:szCs w:val="24"/>
        </w:rPr>
      </w:pPr>
    </w:p>
    <w:p w14:paraId="39CA55D7" w14:textId="2D2553B6" w:rsidR="003656E1" w:rsidRPr="00900585" w:rsidRDefault="003656E1" w:rsidP="003656E1">
      <w:pPr>
        <w:spacing w:after="0" w:line="240" w:lineRule="auto"/>
        <w:jc w:val="both"/>
        <w:rPr>
          <w:rFonts w:ascii="Gill Sans MT" w:eastAsia="Calibri" w:hAnsi="Gill Sans MT" w:cs="Times New Roman"/>
          <w:b/>
          <w:bCs/>
          <w:color w:val="000000"/>
          <w:sz w:val="24"/>
          <w:szCs w:val="24"/>
        </w:rPr>
      </w:pPr>
      <w:r w:rsidRPr="00900585">
        <w:rPr>
          <w:rFonts w:ascii="Gill Sans MT" w:eastAsia="Calibri" w:hAnsi="Gill Sans MT" w:cs="Times New Roman"/>
          <w:b/>
          <w:color w:val="000000"/>
          <w:sz w:val="24"/>
          <w:szCs w:val="24"/>
        </w:rPr>
        <w:t xml:space="preserve">Obszar upadku urządzenia powinien zostać wykonany na nawierzchni zgodnie z normą PN EN 1176-1:2017. </w:t>
      </w:r>
      <w:r w:rsidRPr="00900585">
        <w:rPr>
          <w:rFonts w:ascii="Gill Sans MT" w:eastAsia="Calibri" w:hAnsi="Gill Sans MT" w:cs="Times New Roman"/>
          <w:b/>
          <w:bCs/>
          <w:color w:val="000000"/>
          <w:sz w:val="24"/>
          <w:szCs w:val="24"/>
        </w:rPr>
        <w:t>Do wykonania montażu niezbędna jest możliwość dojazdu ciężkiego sprzętu budowlanego.</w:t>
      </w:r>
      <w:permStart w:id="1810707091" w:edGrp="everyone"/>
      <w:permEnd w:id="1810707091"/>
    </w:p>
    <w:p w14:paraId="7259AD4B" w14:textId="77777777" w:rsidR="00897187" w:rsidRPr="00900585" w:rsidRDefault="00897187" w:rsidP="003656E1">
      <w:pPr>
        <w:spacing w:after="0" w:line="240" w:lineRule="auto"/>
        <w:jc w:val="both"/>
        <w:rPr>
          <w:rFonts w:ascii="Gill Sans MT" w:eastAsia="Calibri" w:hAnsi="Gill Sans MT" w:cs="Times New Roman"/>
          <w:b/>
          <w:bCs/>
          <w:color w:val="000000"/>
          <w:sz w:val="24"/>
          <w:szCs w:val="24"/>
        </w:rPr>
      </w:pPr>
    </w:p>
    <w:p w14:paraId="554F8F9F" w14:textId="77777777" w:rsidR="003656E1" w:rsidRPr="00900585" w:rsidRDefault="003656E1" w:rsidP="003656E1">
      <w:pPr>
        <w:spacing w:after="0" w:line="240" w:lineRule="auto"/>
        <w:jc w:val="both"/>
        <w:rPr>
          <w:rFonts w:ascii="Gill Sans MT" w:eastAsia="Calibri" w:hAnsi="Gill Sans MT" w:cs="Times New Roman"/>
          <w:b/>
          <w:bCs/>
          <w:color w:val="000000"/>
          <w:sz w:val="24"/>
          <w:szCs w:val="24"/>
        </w:rPr>
      </w:pPr>
      <w:r w:rsidRPr="00900585">
        <w:rPr>
          <w:rFonts w:ascii="Gill Sans MT" w:eastAsia="Calibri" w:hAnsi="Gill Sans MT" w:cs="Times New Roman"/>
          <w:b/>
          <w:bCs/>
          <w:color w:val="000000"/>
          <w:sz w:val="24"/>
          <w:szCs w:val="24"/>
        </w:rPr>
        <w:t xml:space="preserve">W trosce o bezpieczeństwo dzieci oraz jakość urządzeń wymaga się, aby urządzenia posiadały certyfikat na zgodność z normami </w:t>
      </w:r>
      <w:bookmarkStart w:id="0" w:name="_Hlk40173800"/>
      <w:r w:rsidRPr="00900585">
        <w:rPr>
          <w:rFonts w:ascii="Gill Sans MT" w:eastAsia="Calibri" w:hAnsi="Gill Sans MT" w:cs="Times New Roman"/>
          <w:b/>
          <w:bCs/>
          <w:color w:val="000000"/>
          <w:sz w:val="24"/>
          <w:szCs w:val="24"/>
        </w:rPr>
        <w:t xml:space="preserve">PN EN 1176-1:2017, </w:t>
      </w:r>
      <w:bookmarkEnd w:id="0"/>
      <w:r w:rsidRPr="00900585">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900585" w:rsidRDefault="00E9540D" w:rsidP="00594596">
      <w:pPr>
        <w:rPr>
          <w:rFonts w:ascii="Gill Sans MT" w:hAnsi="Gill Sans MT"/>
          <w:sz w:val="24"/>
          <w:szCs w:val="24"/>
        </w:rPr>
      </w:pPr>
    </w:p>
    <w:sectPr w:rsidR="00E9540D" w:rsidRPr="00900585" w:rsidSect="00C02829">
      <w:headerReference w:type="default" r:id="rId9"/>
      <w:pgSz w:w="11906" w:h="16838"/>
      <w:pgMar w:top="212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E8E73" w14:textId="77777777" w:rsidR="004E4316" w:rsidRDefault="004E4316" w:rsidP="000D2D93">
      <w:pPr>
        <w:spacing w:after="0" w:line="240" w:lineRule="auto"/>
      </w:pPr>
      <w:r>
        <w:separator/>
      </w:r>
    </w:p>
  </w:endnote>
  <w:endnote w:type="continuationSeparator" w:id="0">
    <w:p w14:paraId="4D88EBD6" w14:textId="77777777" w:rsidR="004E4316" w:rsidRDefault="004E4316"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1F82" w14:textId="77777777" w:rsidR="004E4316" w:rsidRDefault="004E4316" w:rsidP="000D2D93">
      <w:pPr>
        <w:spacing w:after="0" w:line="240" w:lineRule="auto"/>
      </w:pPr>
      <w:r>
        <w:separator/>
      </w:r>
    </w:p>
  </w:footnote>
  <w:footnote w:type="continuationSeparator" w:id="0">
    <w:p w14:paraId="5B67D330" w14:textId="77777777" w:rsidR="004E4316" w:rsidRDefault="004E4316"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22065"/>
    <w:rsid w:val="00027BEB"/>
    <w:rsid w:val="000C5162"/>
    <w:rsid w:val="000D2D93"/>
    <w:rsid w:val="0011521D"/>
    <w:rsid w:val="0017650B"/>
    <w:rsid w:val="001B224C"/>
    <w:rsid w:val="002B283D"/>
    <w:rsid w:val="002C133A"/>
    <w:rsid w:val="002D4158"/>
    <w:rsid w:val="00344A29"/>
    <w:rsid w:val="003656E1"/>
    <w:rsid w:val="003A6799"/>
    <w:rsid w:val="003D49E1"/>
    <w:rsid w:val="003E51F5"/>
    <w:rsid w:val="00455768"/>
    <w:rsid w:val="004B5ED9"/>
    <w:rsid w:val="004E4316"/>
    <w:rsid w:val="005545C8"/>
    <w:rsid w:val="00591116"/>
    <w:rsid w:val="00594596"/>
    <w:rsid w:val="00636CE2"/>
    <w:rsid w:val="00671AAE"/>
    <w:rsid w:val="0069338C"/>
    <w:rsid w:val="00764B22"/>
    <w:rsid w:val="007D042F"/>
    <w:rsid w:val="008936E1"/>
    <w:rsid w:val="00897187"/>
    <w:rsid w:val="00900585"/>
    <w:rsid w:val="009277A9"/>
    <w:rsid w:val="00934F66"/>
    <w:rsid w:val="00941004"/>
    <w:rsid w:val="00960CAD"/>
    <w:rsid w:val="00972534"/>
    <w:rsid w:val="009777A8"/>
    <w:rsid w:val="00A516F7"/>
    <w:rsid w:val="00A73C96"/>
    <w:rsid w:val="00B1628D"/>
    <w:rsid w:val="00C02829"/>
    <w:rsid w:val="00C605D0"/>
    <w:rsid w:val="00CF04E7"/>
    <w:rsid w:val="00CF17BF"/>
    <w:rsid w:val="00CF7250"/>
    <w:rsid w:val="00E9540D"/>
    <w:rsid w:val="00EE3A7E"/>
    <w:rsid w:val="00F41FC8"/>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5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krzysztof</cp:lastModifiedBy>
  <cp:revision>19</cp:revision>
  <cp:lastPrinted>2020-11-19T13:41:00Z</cp:lastPrinted>
  <dcterms:created xsi:type="dcterms:W3CDTF">2020-11-19T10:59:00Z</dcterms:created>
  <dcterms:modified xsi:type="dcterms:W3CDTF">2020-11-20T14:19:00Z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