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D4F28C" w14:textId="77777777" w:rsidR="00524B6A" w:rsidRPr="00524B6A" w:rsidRDefault="00524B6A" w:rsidP="00524B6A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b/>
          <w:sz w:val="28"/>
          <w:szCs w:val="24"/>
        </w:rPr>
      </w:pPr>
      <w:r w:rsidRPr="00524B6A">
        <w:rPr>
          <w:rFonts w:ascii="Gill Sans MT" w:eastAsia="Calibri" w:hAnsi="Gill Sans MT" w:cs="Times New Roman"/>
          <w:b/>
          <w:sz w:val="28"/>
          <w:szCs w:val="24"/>
        </w:rPr>
        <w:t xml:space="preserve">DODATEK DO URZADZENIA </w:t>
      </w:r>
    </w:p>
    <w:p w14:paraId="5069C451" w14:textId="7B6E2E70" w:rsidR="00524B6A" w:rsidRPr="00524B6A" w:rsidRDefault="00524B6A" w:rsidP="00524B6A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b/>
          <w:sz w:val="28"/>
          <w:szCs w:val="24"/>
        </w:rPr>
      </w:pPr>
      <w:r w:rsidRPr="00524B6A">
        <w:rPr>
          <w:rFonts w:ascii="Gill Sans MT" w:eastAsia="Calibri" w:hAnsi="Gill Sans MT" w:cs="Times New Roman"/>
          <w:b/>
          <w:sz w:val="28"/>
          <w:szCs w:val="24"/>
        </w:rPr>
        <w:t xml:space="preserve">POJEDYNCZEGO </w:t>
      </w:r>
      <w:r w:rsidR="00DD76EA">
        <w:rPr>
          <w:rFonts w:ascii="Gill Sans MT" w:eastAsia="Calibri" w:hAnsi="Gill Sans MT" w:cs="Times New Roman"/>
          <w:b/>
          <w:sz w:val="28"/>
          <w:szCs w:val="24"/>
        </w:rPr>
        <w:t>AKUKU</w:t>
      </w:r>
      <w:r w:rsidRPr="00524B6A">
        <w:rPr>
          <w:rFonts w:ascii="Gill Sans MT" w:eastAsia="Calibri" w:hAnsi="Gill Sans MT" w:cs="Times New Roman"/>
          <w:b/>
          <w:sz w:val="28"/>
          <w:szCs w:val="24"/>
        </w:rPr>
        <w:t>:</w:t>
      </w:r>
    </w:p>
    <w:p w14:paraId="049D4101" w14:textId="72543794" w:rsidR="00524B6A" w:rsidRPr="00524B6A" w:rsidRDefault="00524B6A" w:rsidP="00524B6A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b/>
          <w:sz w:val="28"/>
          <w:szCs w:val="24"/>
        </w:rPr>
      </w:pPr>
      <w:r w:rsidRPr="00524B6A">
        <w:rPr>
          <w:rFonts w:ascii="Gill Sans MT" w:eastAsia="Calibri" w:hAnsi="Gill Sans MT" w:cs="Times New Roman"/>
          <w:b/>
          <w:sz w:val="28"/>
          <w:szCs w:val="24"/>
        </w:rPr>
        <w:t xml:space="preserve"> ŻÓŁW nr kat.: 4</w:t>
      </w:r>
      <w:r w:rsidR="008B3F9B">
        <w:rPr>
          <w:rFonts w:ascii="Gill Sans MT" w:eastAsia="Calibri" w:hAnsi="Gill Sans MT" w:cs="Times New Roman"/>
          <w:b/>
          <w:sz w:val="28"/>
          <w:szCs w:val="24"/>
        </w:rPr>
        <w:t>2</w:t>
      </w:r>
      <w:r w:rsidR="00DD76EA">
        <w:rPr>
          <w:rFonts w:ascii="Gill Sans MT" w:eastAsia="Calibri" w:hAnsi="Gill Sans MT" w:cs="Times New Roman"/>
          <w:b/>
          <w:sz w:val="28"/>
          <w:szCs w:val="24"/>
        </w:rPr>
        <w:t>2</w:t>
      </w:r>
      <w:r w:rsidRPr="00524B6A">
        <w:rPr>
          <w:rFonts w:ascii="Gill Sans MT" w:eastAsia="Calibri" w:hAnsi="Gill Sans MT" w:cs="Times New Roman"/>
          <w:b/>
          <w:sz w:val="28"/>
          <w:szCs w:val="24"/>
        </w:rPr>
        <w:t xml:space="preserve"> r</w:t>
      </w:r>
    </w:p>
    <w:p w14:paraId="5742B1A6" w14:textId="090F6503" w:rsidR="00DD7B15" w:rsidRPr="00DD7B15" w:rsidRDefault="00DD7B15" w:rsidP="00DD7B15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sz w:val="24"/>
          <w:szCs w:val="24"/>
        </w:rPr>
      </w:pPr>
      <w:r w:rsidRPr="00DD7B15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659264" behindDoc="1" locked="0" layoutInCell="1" allowOverlap="1" wp14:anchorId="06913392" wp14:editId="20325065">
            <wp:simplePos x="0" y="0"/>
            <wp:positionH relativeFrom="column">
              <wp:posOffset>2842895</wp:posOffset>
            </wp:positionH>
            <wp:positionV relativeFrom="paragraph">
              <wp:posOffset>13335</wp:posOffset>
            </wp:positionV>
            <wp:extent cx="2847975" cy="2266950"/>
            <wp:effectExtent l="0" t="0" r="9525" b="0"/>
            <wp:wrapTight wrapText="bothSides">
              <wp:wrapPolygon edited="0">
                <wp:start x="0" y="0"/>
                <wp:lineTo x="0" y="21418"/>
                <wp:lineTo x="21528" y="21418"/>
                <wp:lineTo x="21528" y="0"/>
                <wp:lineTo x="0" y="0"/>
              </wp:wrapPolygon>
            </wp:wrapTight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517" t="21376" r="19260" b="242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226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FC2F5F" w14:textId="4E5AB645" w:rsidR="00DD7B15" w:rsidRPr="00DD7B15" w:rsidRDefault="00DD7B15" w:rsidP="00DD7B15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sz w:val="24"/>
          <w:szCs w:val="24"/>
        </w:rPr>
      </w:pPr>
    </w:p>
    <w:p w14:paraId="44B24766" w14:textId="77777777" w:rsidR="00DD7B15" w:rsidRPr="00DD7B15" w:rsidRDefault="00DD7B15" w:rsidP="00DD7B15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sz w:val="24"/>
          <w:szCs w:val="24"/>
        </w:rPr>
      </w:pPr>
    </w:p>
    <w:p w14:paraId="0669DF83" w14:textId="77777777" w:rsidR="00DD7B15" w:rsidRPr="00DD7B15" w:rsidRDefault="00DD7B15" w:rsidP="00DD7B15">
      <w:pPr>
        <w:spacing w:after="0" w:line="240" w:lineRule="auto"/>
        <w:ind w:right="-6"/>
        <w:rPr>
          <w:rFonts w:ascii="Gill Sans MT" w:eastAsia="Calibri" w:hAnsi="Gill Sans MT" w:cs="Times New Roman"/>
          <w:b/>
          <w:sz w:val="28"/>
          <w:szCs w:val="28"/>
        </w:rPr>
      </w:pPr>
      <w:r w:rsidRPr="00DD7B15">
        <w:rPr>
          <w:rFonts w:ascii="Gill Sans MT" w:eastAsia="Calibri" w:hAnsi="Gill Sans MT" w:cs="Times New Roman"/>
          <w:b/>
          <w:sz w:val="28"/>
          <w:szCs w:val="28"/>
        </w:rPr>
        <w:t>Wymiary urządzenia:</w:t>
      </w:r>
    </w:p>
    <w:p w14:paraId="26B054B2" w14:textId="267EC527" w:rsidR="00DD7B15" w:rsidRPr="00DD7B15" w:rsidRDefault="00DD7B15" w:rsidP="00DD7B15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DD7B15">
        <w:rPr>
          <w:rFonts w:ascii="Gill Sans MT" w:eastAsia="Calibri" w:hAnsi="Gill Sans MT" w:cs="Times New Roman"/>
          <w:sz w:val="24"/>
          <w:szCs w:val="24"/>
        </w:rPr>
        <w:t xml:space="preserve">Długość: </w:t>
      </w:r>
      <w:r w:rsidR="008B3F9B">
        <w:rPr>
          <w:rFonts w:ascii="Gill Sans MT" w:eastAsia="Calibri" w:hAnsi="Gill Sans MT" w:cs="Times New Roman"/>
          <w:sz w:val="24"/>
          <w:szCs w:val="24"/>
        </w:rPr>
        <w:t>6,</w:t>
      </w:r>
      <w:r w:rsidR="00DD76EA">
        <w:rPr>
          <w:rFonts w:ascii="Gill Sans MT" w:eastAsia="Calibri" w:hAnsi="Gill Sans MT" w:cs="Times New Roman"/>
          <w:sz w:val="24"/>
          <w:szCs w:val="24"/>
        </w:rPr>
        <w:t>5</w:t>
      </w:r>
      <w:r w:rsidRPr="00DD7B15">
        <w:rPr>
          <w:rFonts w:ascii="Gill Sans MT" w:eastAsia="Calibri" w:hAnsi="Gill Sans MT" w:cs="Times New Roman"/>
          <w:sz w:val="24"/>
          <w:szCs w:val="24"/>
        </w:rPr>
        <w:t xml:space="preserve"> m</w:t>
      </w:r>
    </w:p>
    <w:p w14:paraId="55ADFBAB" w14:textId="77777777" w:rsidR="00DD7B15" w:rsidRPr="00DD7B15" w:rsidRDefault="00DD7B15" w:rsidP="00DD7B15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DD7B15">
        <w:rPr>
          <w:rFonts w:ascii="Gill Sans MT" w:eastAsia="Calibri" w:hAnsi="Gill Sans MT" w:cs="Times New Roman"/>
          <w:sz w:val="24"/>
          <w:szCs w:val="24"/>
        </w:rPr>
        <w:t>Szerokość: 3,9 m</w:t>
      </w:r>
    </w:p>
    <w:p w14:paraId="0E9CA225" w14:textId="77777777" w:rsidR="00DD7B15" w:rsidRPr="00DD7B15" w:rsidRDefault="00DD7B15" w:rsidP="00DD7B15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DD7B15">
        <w:rPr>
          <w:rFonts w:ascii="Gill Sans MT" w:eastAsia="Calibri" w:hAnsi="Gill Sans MT" w:cs="Times New Roman"/>
          <w:sz w:val="24"/>
          <w:szCs w:val="24"/>
        </w:rPr>
        <w:t xml:space="preserve">Wysokość: </w:t>
      </w:r>
      <w:smartTag w:uri="urn:schemas-microsoft-com:office:smarttags" w:element="metricconverter">
        <w:smartTagPr>
          <w:attr w:name="ProductID" w:val="3,0 m"/>
        </w:smartTagPr>
        <w:r w:rsidRPr="00DD7B15">
          <w:rPr>
            <w:rFonts w:ascii="Gill Sans MT" w:eastAsia="Calibri" w:hAnsi="Gill Sans MT" w:cs="Times New Roman"/>
            <w:sz w:val="24"/>
            <w:szCs w:val="24"/>
          </w:rPr>
          <w:t>3,0 m</w:t>
        </w:r>
      </w:smartTag>
    </w:p>
    <w:p w14:paraId="2A0522CF" w14:textId="0301181E" w:rsidR="00DD7B15" w:rsidRPr="00DD7B15" w:rsidRDefault="00DD7B15" w:rsidP="00DD7B15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DD7B15">
        <w:rPr>
          <w:rFonts w:ascii="Gill Sans MT" w:eastAsia="Calibri" w:hAnsi="Gill Sans MT" w:cs="Times New Roman"/>
          <w:sz w:val="24"/>
          <w:szCs w:val="24"/>
        </w:rPr>
        <w:t xml:space="preserve">Przestrzeń minimalna </w:t>
      </w:r>
      <w:r w:rsidR="00061285">
        <w:rPr>
          <w:rFonts w:ascii="Gill Sans MT" w:eastAsia="Calibri" w:hAnsi="Gill Sans MT" w:cs="Times New Roman"/>
          <w:sz w:val="24"/>
          <w:szCs w:val="24"/>
        </w:rPr>
        <w:t>urządzenia</w:t>
      </w:r>
      <w:r w:rsidRPr="00DD7B15">
        <w:rPr>
          <w:rFonts w:ascii="Gill Sans MT" w:eastAsia="Calibri" w:hAnsi="Gill Sans MT" w:cs="Times New Roman"/>
          <w:sz w:val="24"/>
          <w:szCs w:val="24"/>
        </w:rPr>
        <w:t xml:space="preserve"> + </w:t>
      </w:r>
      <w:r w:rsidR="008B3F9B">
        <w:rPr>
          <w:rFonts w:ascii="Gill Sans MT" w:eastAsia="Calibri" w:hAnsi="Gill Sans MT" w:cs="Times New Roman"/>
          <w:sz w:val="24"/>
          <w:szCs w:val="24"/>
        </w:rPr>
        <w:t>3</w:t>
      </w:r>
      <w:r w:rsidR="00DD76EA">
        <w:rPr>
          <w:rFonts w:ascii="Gill Sans MT" w:eastAsia="Calibri" w:hAnsi="Gill Sans MT" w:cs="Times New Roman"/>
          <w:sz w:val="24"/>
          <w:szCs w:val="24"/>
        </w:rPr>
        <w:t>5</w:t>
      </w:r>
      <w:r w:rsidR="00524B6A">
        <w:rPr>
          <w:rFonts w:ascii="Gill Sans MT" w:eastAsia="Calibri" w:hAnsi="Gill Sans MT" w:cs="Times New Roman"/>
          <w:sz w:val="24"/>
          <w:szCs w:val="24"/>
        </w:rPr>
        <w:t>,0</w:t>
      </w:r>
      <w:r w:rsidRPr="00DD7B15">
        <w:rPr>
          <w:rFonts w:ascii="Gill Sans MT" w:eastAsia="Calibri" w:hAnsi="Gill Sans MT" w:cs="Times New Roman"/>
          <w:sz w:val="24"/>
          <w:szCs w:val="24"/>
        </w:rPr>
        <w:t xml:space="preserve"> m</w:t>
      </w:r>
      <w:r w:rsidRPr="00DD7B15">
        <w:rPr>
          <w:rFonts w:ascii="Gill Sans MT" w:eastAsia="Calibri" w:hAnsi="Gill Sans MT" w:cs="Times New Roman"/>
          <w:sz w:val="24"/>
          <w:szCs w:val="24"/>
          <w:vertAlign w:val="superscript"/>
        </w:rPr>
        <w:t>2</w:t>
      </w:r>
    </w:p>
    <w:p w14:paraId="22152FF9" w14:textId="77777777" w:rsidR="00DD7B15" w:rsidRPr="00DD7B15" w:rsidRDefault="00DD7B15" w:rsidP="00DD7B15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DD7B15">
        <w:rPr>
          <w:rFonts w:ascii="Gill Sans MT" w:eastAsia="Calibri" w:hAnsi="Gill Sans MT" w:cs="Times New Roman"/>
          <w:sz w:val="24"/>
          <w:szCs w:val="24"/>
        </w:rPr>
        <w:t>Grupa wiekowa: od 5 do 14 lat</w:t>
      </w:r>
    </w:p>
    <w:p w14:paraId="21DE35F5" w14:textId="77777777" w:rsidR="00DD7B15" w:rsidRPr="00DD7B15" w:rsidRDefault="00DD7B15" w:rsidP="00DD7B15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DD7B15">
        <w:rPr>
          <w:rFonts w:ascii="Gill Sans MT" w:eastAsia="Calibri" w:hAnsi="Gill Sans MT" w:cs="Times New Roman"/>
          <w:sz w:val="24"/>
          <w:szCs w:val="24"/>
        </w:rPr>
        <w:t xml:space="preserve">Głębokość posadowienia: </w:t>
      </w:r>
      <w:smartTag w:uri="urn:schemas-microsoft-com:office:smarttags" w:element="metricconverter">
        <w:smartTagPr>
          <w:attr w:name="ProductID" w:val="1,0 m"/>
        </w:smartTagPr>
        <w:r w:rsidRPr="00DD7B15">
          <w:rPr>
            <w:rFonts w:ascii="Gill Sans MT" w:eastAsia="Calibri" w:hAnsi="Gill Sans MT" w:cs="Times New Roman"/>
            <w:sz w:val="24"/>
            <w:szCs w:val="24"/>
          </w:rPr>
          <w:t>1,0 m</w:t>
        </w:r>
      </w:smartTag>
    </w:p>
    <w:p w14:paraId="64C8AAF4" w14:textId="77777777" w:rsidR="00DD7B15" w:rsidRPr="00DD7B15" w:rsidRDefault="00DD7B15" w:rsidP="00DD7B15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DD7B15">
        <w:rPr>
          <w:rFonts w:ascii="Gill Sans MT" w:eastAsia="Calibri" w:hAnsi="Gill Sans MT" w:cs="Times New Roman"/>
          <w:sz w:val="24"/>
          <w:szCs w:val="24"/>
        </w:rPr>
        <w:t>Wysokość swobodnego upadku: 3,0 m</w:t>
      </w:r>
    </w:p>
    <w:p w14:paraId="01534044" w14:textId="77777777" w:rsidR="00DD7B15" w:rsidRPr="00DD7B15" w:rsidRDefault="00DD7B15" w:rsidP="00DD7B15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</w:p>
    <w:p w14:paraId="71D51A36" w14:textId="77777777" w:rsidR="00DD7B15" w:rsidRPr="00DD7B15" w:rsidRDefault="00DD7B15" w:rsidP="00DD7B15">
      <w:pPr>
        <w:spacing w:after="0" w:line="240" w:lineRule="auto"/>
        <w:ind w:right="-6"/>
        <w:rPr>
          <w:rFonts w:ascii="Gill Sans MT" w:eastAsia="Calibri" w:hAnsi="Gill Sans MT" w:cs="Times New Roman"/>
          <w:b/>
          <w:sz w:val="28"/>
          <w:szCs w:val="28"/>
        </w:rPr>
      </w:pPr>
    </w:p>
    <w:p w14:paraId="175B7B96" w14:textId="77777777" w:rsidR="00DD7B15" w:rsidRPr="00DD7B15" w:rsidRDefault="00DD7B15" w:rsidP="00DD7B15">
      <w:pPr>
        <w:spacing w:after="0" w:line="240" w:lineRule="auto"/>
        <w:ind w:right="-6"/>
        <w:rPr>
          <w:rFonts w:ascii="Gill Sans MT" w:eastAsia="Calibri" w:hAnsi="Gill Sans MT" w:cs="Times New Roman"/>
          <w:b/>
          <w:sz w:val="28"/>
          <w:szCs w:val="28"/>
        </w:rPr>
      </w:pPr>
      <w:r w:rsidRPr="00DD7B15">
        <w:rPr>
          <w:rFonts w:ascii="Gill Sans MT" w:eastAsia="Calibri" w:hAnsi="Gill Sans MT" w:cs="Times New Roman"/>
          <w:b/>
          <w:sz w:val="28"/>
          <w:szCs w:val="28"/>
        </w:rPr>
        <w:t>Wytyczne dotyczące materiałów i technologii wykonania urządzenia.</w:t>
      </w:r>
    </w:p>
    <w:p w14:paraId="2BA0F326" w14:textId="77777777" w:rsidR="00DD7B15" w:rsidRPr="00DD7B15" w:rsidRDefault="00DD7B15" w:rsidP="00DD7B15">
      <w:pPr>
        <w:spacing w:after="0" w:line="240" w:lineRule="auto"/>
        <w:ind w:right="-6"/>
        <w:jc w:val="both"/>
        <w:rPr>
          <w:rFonts w:ascii="Gill Sans MT" w:eastAsia="Calibri" w:hAnsi="Gill Sans MT" w:cs="Times New Roman"/>
        </w:rPr>
      </w:pPr>
      <w:r w:rsidRPr="00DD7B15">
        <w:rPr>
          <w:rFonts w:ascii="Gill Sans MT" w:eastAsia="Calibri" w:hAnsi="Gill Sans MT" w:cs="Times New Roman"/>
          <w:sz w:val="24"/>
          <w:szCs w:val="24"/>
        </w:rPr>
        <w:t>Głównym elementem dodatku jest łuk wykonany ze stalowej rury okrągłej o średnicy 168,3 mm. Szczyt łuku znajduje się na wysokości 3 m powyżej poziomu terenu. E</w:t>
      </w:r>
      <w:r w:rsidRPr="00DD7B15">
        <w:rPr>
          <w:rFonts w:ascii="Gill Sans MT" w:eastAsia="Calibri" w:hAnsi="Gill Sans MT" w:cs="Times New Roman"/>
        </w:rPr>
        <w:t xml:space="preserve">lementy konstrukcyjne dodatku zabezpieczone są przed korozją poprzez cynkowanie ogniowe. Fundamenty wykonane są jako stopy żelbetowe posadowione na głębokości 1m. Przejście łączące łuk z piramidą oraz wejście prowadzące z poziomu gruntu do łuku są wykonane z liny poliamidowej, plecionej, klejonej wzmocnionej strunami stalowymi ocynkowanymi galwanicznie. Średnica liny wynosi 18 mm. Elementy łączące liny ze sobą wykonane są z tworzywa sztucznego i aluminium. </w:t>
      </w:r>
    </w:p>
    <w:p w14:paraId="03AA7C5C" w14:textId="59AB4C8D" w:rsidR="00594596" w:rsidRDefault="00594596" w:rsidP="00594596">
      <w:pPr>
        <w:spacing w:after="0" w:line="240" w:lineRule="auto"/>
        <w:ind w:hanging="28"/>
        <w:jc w:val="both"/>
        <w:rPr>
          <w:rFonts w:ascii="Gill Sans MT" w:eastAsia="Calibri" w:hAnsi="Gill Sans MT" w:cs="Times New Roman"/>
        </w:rPr>
      </w:pPr>
    </w:p>
    <w:p w14:paraId="1BA49A23" w14:textId="77777777" w:rsidR="00DD7B15" w:rsidRPr="00594596" w:rsidRDefault="00DD7B15" w:rsidP="00594596">
      <w:pPr>
        <w:spacing w:after="0" w:line="240" w:lineRule="auto"/>
        <w:ind w:hanging="28"/>
        <w:jc w:val="both"/>
        <w:rPr>
          <w:rFonts w:ascii="Gill Sans MT" w:eastAsia="Calibri" w:hAnsi="Gill Sans MT" w:cs="Times New Roman"/>
        </w:rPr>
      </w:pPr>
    </w:p>
    <w:p w14:paraId="6B446E9F" w14:textId="77777777" w:rsidR="00594596" w:rsidRPr="00D96488" w:rsidRDefault="00594596" w:rsidP="00594596">
      <w:pPr>
        <w:spacing w:after="0" w:line="240" w:lineRule="auto"/>
        <w:ind w:right="-6"/>
        <w:rPr>
          <w:rFonts w:ascii="Gill Sans MT" w:eastAsia="Calibri" w:hAnsi="Gill Sans MT" w:cs="Times New Roman"/>
          <w:b/>
          <w:sz w:val="28"/>
          <w:szCs w:val="28"/>
        </w:rPr>
      </w:pPr>
      <w:r>
        <w:rPr>
          <w:rFonts w:ascii="Gill Sans MT" w:eastAsia="Calibri" w:hAnsi="Gill Sans MT" w:cs="Times New Roman"/>
          <w:b/>
          <w:sz w:val="28"/>
          <w:szCs w:val="28"/>
        </w:rPr>
        <w:t>Opcjonalne malowanie.</w:t>
      </w:r>
    </w:p>
    <w:p w14:paraId="3B54AA6B" w14:textId="77777777" w:rsidR="00594596" w:rsidRDefault="00594596" w:rsidP="00594596">
      <w:pPr>
        <w:spacing w:after="0" w:line="240" w:lineRule="auto"/>
        <w:ind w:right="-6"/>
        <w:jc w:val="both"/>
        <w:rPr>
          <w:rFonts w:ascii="Gill Sans MT" w:eastAsia="Calibri" w:hAnsi="Gill Sans MT" w:cs="Times New Roman"/>
        </w:rPr>
      </w:pPr>
      <w:r>
        <w:rPr>
          <w:rFonts w:ascii="Gill Sans MT" w:eastAsia="Calibri" w:hAnsi="Gill Sans MT" w:cs="Times New Roman"/>
          <w:sz w:val="24"/>
          <w:szCs w:val="24"/>
        </w:rPr>
        <w:t>Konstrukcja urządzenia na życzenie klienta może zostać pomalowana metodą proszkową lub natryskową „na mokro” wg palety RAL.</w:t>
      </w:r>
    </w:p>
    <w:p w14:paraId="3A1AB100" w14:textId="77777777" w:rsidR="00594596" w:rsidRDefault="00594596" w:rsidP="00594596">
      <w:pPr>
        <w:spacing w:after="0" w:line="240" w:lineRule="auto"/>
        <w:ind w:right="-6"/>
        <w:jc w:val="both"/>
        <w:rPr>
          <w:rFonts w:ascii="Gill Sans MT" w:eastAsia="Calibri" w:hAnsi="Gill Sans MT" w:cs="Times New Roman"/>
        </w:rPr>
      </w:pPr>
    </w:p>
    <w:p w14:paraId="2D051695" w14:textId="77777777" w:rsidR="00594596" w:rsidRPr="00D542EA" w:rsidRDefault="00594596" w:rsidP="00594596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b/>
          <w:bCs/>
          <w:sz w:val="24"/>
          <w:szCs w:val="24"/>
        </w:rPr>
      </w:pPr>
      <w:r w:rsidRPr="00D542EA">
        <w:rPr>
          <w:rFonts w:ascii="Gill Sans MT" w:eastAsia="Calibri" w:hAnsi="Gill Sans MT" w:cs="Times New Roman"/>
          <w:b/>
          <w:sz w:val="24"/>
          <w:szCs w:val="24"/>
        </w:rPr>
        <w:t xml:space="preserve">Obszar upadku urządzenia powinien zostać wykonany na nawierzchni zgodnie z normą PN EN 1176- 1:2017. </w:t>
      </w:r>
      <w:r w:rsidRPr="00D542EA">
        <w:rPr>
          <w:rFonts w:ascii="Gill Sans MT" w:eastAsia="Calibri" w:hAnsi="Gill Sans MT" w:cs="Times New Roman"/>
          <w:b/>
          <w:bCs/>
          <w:sz w:val="24"/>
          <w:szCs w:val="24"/>
        </w:rPr>
        <w:t>Do wykonania montażu niezbędna jest możliwość dojazdu ciężkiego sprzętu budowlanego.</w:t>
      </w:r>
      <w:permStart w:id="1429019661" w:edGrp="everyone"/>
      <w:permEnd w:id="1429019661"/>
    </w:p>
    <w:p w14:paraId="374013D8" w14:textId="77777777" w:rsidR="00594596" w:rsidRPr="00D542EA" w:rsidRDefault="00594596" w:rsidP="00594596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b/>
          <w:bCs/>
          <w:sz w:val="24"/>
          <w:szCs w:val="24"/>
        </w:rPr>
      </w:pPr>
    </w:p>
    <w:p w14:paraId="30460469" w14:textId="7A450C9D" w:rsidR="00594596" w:rsidRPr="00D542EA" w:rsidRDefault="00594596" w:rsidP="00594596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b/>
          <w:bCs/>
          <w:sz w:val="24"/>
          <w:szCs w:val="24"/>
        </w:rPr>
      </w:pPr>
      <w:r w:rsidRPr="00D542EA">
        <w:rPr>
          <w:rFonts w:ascii="Gill Sans MT" w:eastAsia="Calibri" w:hAnsi="Gill Sans MT" w:cs="Times New Roman"/>
          <w:b/>
          <w:bCs/>
          <w:sz w:val="24"/>
          <w:szCs w:val="24"/>
        </w:rPr>
        <w:t xml:space="preserve">W trosce o bezpieczeństwo dzieci oraz jakość urządzeń wymaga się, aby urządzenia posiadały certyfikat na zgodność z normami </w:t>
      </w:r>
      <w:bookmarkStart w:id="0" w:name="_Hlk40173800"/>
      <w:r w:rsidRPr="00D542EA">
        <w:rPr>
          <w:rFonts w:ascii="Gill Sans MT" w:eastAsia="Calibri" w:hAnsi="Gill Sans MT" w:cs="Times New Roman"/>
          <w:b/>
          <w:bCs/>
          <w:sz w:val="24"/>
          <w:szCs w:val="24"/>
        </w:rPr>
        <w:t xml:space="preserve">PN EN 1176-1:2017, </w:t>
      </w:r>
      <w:bookmarkEnd w:id="0"/>
      <w:r w:rsidRPr="00D542EA">
        <w:rPr>
          <w:rFonts w:ascii="Gill Sans MT" w:eastAsia="Calibri" w:hAnsi="Gill Sans MT" w:cs="Times New Roman"/>
          <w:b/>
          <w:bCs/>
          <w:sz w:val="24"/>
          <w:szCs w:val="24"/>
        </w:rPr>
        <w:t>PN EN 1176-11:2014-11,</w:t>
      </w:r>
      <w:r w:rsidR="00D7709F">
        <w:rPr>
          <w:rFonts w:ascii="Gill Sans MT" w:eastAsia="Calibri" w:hAnsi="Gill Sans MT" w:cs="Times New Roman"/>
          <w:b/>
          <w:bCs/>
          <w:sz w:val="24"/>
          <w:szCs w:val="24"/>
        </w:rPr>
        <w:t xml:space="preserve"> </w:t>
      </w:r>
      <w:r w:rsidRPr="00D542EA">
        <w:rPr>
          <w:rFonts w:ascii="Gill Sans MT" w:eastAsia="Calibri" w:hAnsi="Gill Sans MT" w:cs="Times New Roman"/>
          <w:b/>
          <w:bCs/>
          <w:sz w:val="24"/>
          <w:szCs w:val="24"/>
        </w:rPr>
        <w:t>wydane w systemie akredytowanym przez Państwowe Centrum Akredytacji lub krajowej jednostki akredytującej pozostałych Państw członkowskich, zgodnie z Rozporządzeniem Parlamentu Europejskiego i Rady Unii Europejskiej (WE) nr 765/2008”.</w:t>
      </w:r>
      <w:permStart w:id="1316242945" w:edGrp="everyone"/>
      <w:permEnd w:id="1316242945"/>
    </w:p>
    <w:p w14:paraId="4D505032" w14:textId="0D90C706" w:rsidR="00E9540D" w:rsidRPr="00594596" w:rsidRDefault="00E9540D" w:rsidP="00594596"/>
    <w:sectPr w:rsidR="00E9540D" w:rsidRPr="00594596" w:rsidSect="00594596">
      <w:headerReference w:type="default" r:id="rId7"/>
      <w:pgSz w:w="11906" w:h="16838"/>
      <w:pgMar w:top="2410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AEAD01" w14:textId="77777777" w:rsidR="00401F94" w:rsidRDefault="00401F94" w:rsidP="000D2D93">
      <w:pPr>
        <w:spacing w:after="0" w:line="240" w:lineRule="auto"/>
      </w:pPr>
      <w:r>
        <w:separator/>
      </w:r>
    </w:p>
  </w:endnote>
  <w:endnote w:type="continuationSeparator" w:id="0">
    <w:p w14:paraId="42A7B6E2" w14:textId="77777777" w:rsidR="00401F94" w:rsidRDefault="00401F94" w:rsidP="000D2D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ill Sans MT">
    <w:altName w:val="Gill Sans MT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D20537" w14:textId="77777777" w:rsidR="00401F94" w:rsidRDefault="00401F94" w:rsidP="000D2D93">
      <w:pPr>
        <w:spacing w:after="0" w:line="240" w:lineRule="auto"/>
      </w:pPr>
      <w:r>
        <w:separator/>
      </w:r>
    </w:p>
  </w:footnote>
  <w:footnote w:type="continuationSeparator" w:id="0">
    <w:p w14:paraId="407D0B18" w14:textId="77777777" w:rsidR="00401F94" w:rsidRDefault="00401F94" w:rsidP="000D2D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DDAC3E" w14:textId="77777777" w:rsidR="000D2D93" w:rsidRDefault="000D2D9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0DEEE5DB" wp14:editId="20F4C0E7">
          <wp:simplePos x="0" y="0"/>
          <wp:positionH relativeFrom="page">
            <wp:posOffset>0</wp:posOffset>
          </wp:positionH>
          <wp:positionV relativeFrom="paragraph">
            <wp:posOffset>-456565</wp:posOffset>
          </wp:positionV>
          <wp:extent cx="7560000" cy="10692000"/>
          <wp:effectExtent l="0" t="0" r="3175" b="0"/>
          <wp:wrapNone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pier-firmowy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ocumentProtection w:edit="readOnly" w:formatting="1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D93"/>
    <w:rsid w:val="000031DF"/>
    <w:rsid w:val="00061285"/>
    <w:rsid w:val="000D2D93"/>
    <w:rsid w:val="0017650B"/>
    <w:rsid w:val="002D4158"/>
    <w:rsid w:val="002F0B37"/>
    <w:rsid w:val="00344A29"/>
    <w:rsid w:val="00401F94"/>
    <w:rsid w:val="004E1DE5"/>
    <w:rsid w:val="00522D8E"/>
    <w:rsid w:val="00524B6A"/>
    <w:rsid w:val="0055655F"/>
    <w:rsid w:val="00594596"/>
    <w:rsid w:val="005C6730"/>
    <w:rsid w:val="00671AAE"/>
    <w:rsid w:val="006E4730"/>
    <w:rsid w:val="008B3F9B"/>
    <w:rsid w:val="009777A8"/>
    <w:rsid w:val="009E1650"/>
    <w:rsid w:val="00BE19AA"/>
    <w:rsid w:val="00C60253"/>
    <w:rsid w:val="00C96F18"/>
    <w:rsid w:val="00CF04E7"/>
    <w:rsid w:val="00D7709F"/>
    <w:rsid w:val="00DD76EA"/>
    <w:rsid w:val="00DD7B15"/>
    <w:rsid w:val="00E9540D"/>
    <w:rsid w:val="00EE3A7E"/>
    <w:rsid w:val="00FF2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53F51916"/>
  <w15:docId w15:val="{0B9B9F38-F0BE-43AB-8411-4343C2AE6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D2D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2D93"/>
  </w:style>
  <w:style w:type="paragraph" w:styleId="Stopka">
    <w:name w:val="footer"/>
    <w:basedOn w:val="Normalny"/>
    <w:link w:val="StopkaZnak"/>
    <w:uiPriority w:val="99"/>
    <w:unhideWhenUsed/>
    <w:rsid w:val="000D2D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2D93"/>
  </w:style>
  <w:style w:type="paragraph" w:styleId="Tekstdymka">
    <w:name w:val="Balloon Text"/>
    <w:basedOn w:val="Normalny"/>
    <w:link w:val="TekstdymkaZnak"/>
    <w:uiPriority w:val="99"/>
    <w:semiHidden/>
    <w:unhideWhenUsed/>
    <w:rsid w:val="000D2D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2D93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0D2D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082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59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tif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242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Basia</dc:creator>
  <cp:lastModifiedBy>krzysztof</cp:lastModifiedBy>
  <cp:revision>2</cp:revision>
  <dcterms:created xsi:type="dcterms:W3CDTF">2020-06-18T06:16:00Z</dcterms:created>
  <dcterms:modified xsi:type="dcterms:W3CDTF">2020-06-18T06:16:00Z</dcterms:modified>
</cp:coreProperties>
</file>