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40204" w14:textId="77777777" w:rsidR="0078685E" w:rsidRP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 w:rsidRPr="0078685E">
        <w:rPr>
          <w:rFonts w:ascii="Gill Sans MT" w:eastAsia="Calibri" w:hAnsi="Gill Sans MT" w:cs="Times New Roman"/>
          <w:b/>
          <w:sz w:val="24"/>
          <w:szCs w:val="24"/>
        </w:rPr>
        <w:t>KONFIGURACJA ZŁOŻONA 24</w:t>
      </w:r>
    </w:p>
    <w:p w14:paraId="1E3E08CE" w14:textId="21EAA3CE" w:rsidR="0078685E" w:rsidRP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 w:rsidRPr="0078685E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5207E02B" wp14:editId="41D48771">
            <wp:simplePos x="0" y="0"/>
            <wp:positionH relativeFrom="column">
              <wp:posOffset>-804707</wp:posOffset>
            </wp:positionH>
            <wp:positionV relativeFrom="paragraph">
              <wp:posOffset>302260</wp:posOffset>
            </wp:positionV>
            <wp:extent cx="7504256" cy="4710224"/>
            <wp:effectExtent l="0" t="0" r="1905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8" t="8926" b="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56" cy="471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85E">
        <w:rPr>
          <w:rFonts w:ascii="Gill Sans MT" w:eastAsia="Calibri" w:hAnsi="Gill Sans MT" w:cs="Times New Roman"/>
          <w:b/>
          <w:sz w:val="24"/>
          <w:szCs w:val="24"/>
        </w:rPr>
        <w:t>Nr kat. 1124</w:t>
      </w:r>
    </w:p>
    <w:p w14:paraId="4CE486E6" w14:textId="5AA5B3AC" w:rsidR="0078685E" w:rsidRP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6180B01" w14:textId="616C8062" w:rsidR="0078685E" w:rsidRP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36B2352" w14:textId="77777777" w:rsidR="0078685E" w:rsidRP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036C14E" w14:textId="7A90CBB3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FE39155" w14:textId="599C6575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5FED11C5" w14:textId="24CF8B5C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9220543" w14:textId="3930C810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F77D6CC" w14:textId="53780070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DB5A899" w14:textId="11CB98C7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C6F5504" w14:textId="461D40D0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B4C348A" w14:textId="65888F30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42EA046C" w14:textId="6F020B30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0CCE88A8" w14:textId="6A5D5B9D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A9073EC" w14:textId="32BBEF10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ECF19D8" w14:textId="7467F114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F3032A6" w14:textId="6C2C732C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121513F" w14:textId="2E472254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700481F" w14:textId="4F8D63E9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2411145B" w14:textId="452F58E1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669A285" w14:textId="02F1F88B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4C5E644" w14:textId="40FB757A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3E3AA62" w14:textId="302A40BD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024BD57" w14:textId="5FD92184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383A3E60" w14:textId="0E9145DD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6478EF0B" w14:textId="5A619A58" w:rsid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12B48D4A" w14:textId="34EFA681" w:rsidR="0078685E" w:rsidRPr="0078685E" w:rsidRDefault="0078685E" w:rsidP="0078685E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sz w:val="24"/>
          <w:szCs w:val="24"/>
        </w:rPr>
      </w:pPr>
    </w:p>
    <w:p w14:paraId="7549B325" w14:textId="37D0CF0A" w:rsid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1FA28FE0" w14:textId="07668591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78685E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</w:p>
    <w:p w14:paraId="3A76433E" w14:textId="1F52F7DF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Długość: 26,</w:t>
      </w:r>
      <w:r>
        <w:rPr>
          <w:rFonts w:ascii="Gill Sans MT" w:eastAsia="Calibri" w:hAnsi="Gill Sans MT" w:cs="Times New Roman"/>
          <w:sz w:val="24"/>
          <w:szCs w:val="24"/>
        </w:rPr>
        <w:t>4</w:t>
      </w:r>
      <w:r w:rsidRPr="0078685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65FE6435" w14:textId="3F663DBF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Szerokość: 18,</w:t>
      </w:r>
      <w:r>
        <w:rPr>
          <w:rFonts w:ascii="Gill Sans MT" w:eastAsia="Calibri" w:hAnsi="Gill Sans MT" w:cs="Times New Roman"/>
          <w:sz w:val="24"/>
          <w:szCs w:val="24"/>
        </w:rPr>
        <w:t>8</w:t>
      </w:r>
      <w:r w:rsidRPr="0078685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6B57386B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Wysokość: 9,6 m</w:t>
      </w:r>
    </w:p>
    <w:p w14:paraId="0C1C41AF" w14:textId="37BF3366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Przestrzeń minimalna: 30,6m x 23</w:t>
      </w:r>
      <w:r>
        <w:rPr>
          <w:rFonts w:ascii="Gill Sans MT" w:eastAsia="Calibri" w:hAnsi="Gill Sans MT" w:cs="Times New Roman"/>
          <w:sz w:val="24"/>
          <w:szCs w:val="24"/>
        </w:rPr>
        <w:t>,3</w:t>
      </w:r>
      <w:r w:rsidRPr="0078685E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33107DC3" w14:textId="755D0E94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AB57B9B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3F53B403" w14:textId="34092740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Głębokość posadowienia: 1,0 m</w:t>
      </w:r>
    </w:p>
    <w:p w14:paraId="092DB49B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97645CC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78685E">
        <w:rPr>
          <w:rFonts w:ascii="Gill Sans MT" w:eastAsia="Calibri" w:hAnsi="Gill Sans MT" w:cs="Times New Roman"/>
          <w:b/>
          <w:color w:val="000000"/>
          <w:sz w:val="24"/>
          <w:szCs w:val="24"/>
        </w:rPr>
        <w:t>Konfiguracja składa się z następujących urządzeń:</w:t>
      </w:r>
    </w:p>
    <w:p w14:paraId="09607263" w14:textId="77777777" w:rsidR="0078685E" w:rsidRPr="0078685E" w:rsidRDefault="0078685E" w:rsidP="0078685E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  <w:lang w:val="en-US"/>
        </w:rPr>
      </w:pPr>
      <w:r w:rsidRPr="0078685E">
        <w:rPr>
          <w:rFonts w:ascii="Gill Sans MT" w:eastAsia="Calibri" w:hAnsi="Gill Sans MT" w:cs="Times New Roman"/>
          <w:bCs/>
          <w:color w:val="000000"/>
          <w:sz w:val="24"/>
          <w:szCs w:val="24"/>
          <w:lang w:val="en-US"/>
        </w:rPr>
        <w:t>House of Cards nr kat. 1219,</w:t>
      </w:r>
    </w:p>
    <w:p w14:paraId="5410FA2F" w14:textId="1BBE4B15" w:rsidR="0078685E" w:rsidRPr="0078685E" w:rsidRDefault="0078685E" w:rsidP="0078685E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ŚLIZG SZEROKI nr kat. 1219m</w:t>
      </w:r>
    </w:p>
    <w:p w14:paraId="2A5ABC16" w14:textId="77777777" w:rsidR="0078685E" w:rsidRPr="0078685E" w:rsidRDefault="0078685E" w:rsidP="0078685E">
      <w:pPr>
        <w:numPr>
          <w:ilvl w:val="0"/>
          <w:numId w:val="1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bCs/>
          <w:color w:val="000000"/>
          <w:sz w:val="24"/>
          <w:szCs w:val="24"/>
        </w:rPr>
        <w:t>Dodatek SKYTOWER nr kat. 1219s</w:t>
      </w:r>
    </w:p>
    <w:p w14:paraId="75EE57C1" w14:textId="77777777" w:rsidR="0078685E" w:rsidRPr="0078685E" w:rsidRDefault="0078685E" w:rsidP="0078685E">
      <w:pPr>
        <w:tabs>
          <w:tab w:val="left" w:pos="709"/>
        </w:tabs>
        <w:spacing w:after="0" w:line="240" w:lineRule="auto"/>
        <w:ind w:left="567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7C0C36B6" w14:textId="77777777" w:rsidR="0078685E" w:rsidRPr="0078685E" w:rsidRDefault="0078685E" w:rsidP="0078685E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bookmarkStart w:id="0" w:name="_Hlk52261957"/>
      <w:r w:rsidRPr="0078685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Standard wykończenia:</w:t>
      </w:r>
    </w:p>
    <w:p w14:paraId="0C22D2DB" w14:textId="77777777" w:rsidR="0078685E" w:rsidRDefault="0078685E" w:rsidP="0078685E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bCs/>
          <w:color w:val="000000"/>
          <w:sz w:val="24"/>
          <w:szCs w:val="24"/>
        </w:rPr>
        <w:t>Konstrukcja ocynkowana ogniowo</w:t>
      </w:r>
      <w:r>
        <w:rPr>
          <w:rFonts w:ascii="Gill Sans MT" w:eastAsia="Calibri" w:hAnsi="Gill Sans MT" w:cs="Times New Roman"/>
          <w:bCs/>
          <w:color w:val="000000"/>
          <w:sz w:val="24"/>
          <w:szCs w:val="24"/>
        </w:rPr>
        <w:t xml:space="preserve"> oraz malowana proszkowo.</w:t>
      </w:r>
    </w:p>
    <w:bookmarkEnd w:id="0"/>
    <w:p w14:paraId="51E1F7A8" w14:textId="16E170B1" w:rsidR="0078685E" w:rsidRDefault="0078685E" w:rsidP="0078685E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61ACE594" w14:textId="40F05035" w:rsidR="0078685E" w:rsidRDefault="0078685E" w:rsidP="0078685E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5E41DB3E" w14:textId="77777777" w:rsidR="0078685E" w:rsidRPr="0078685E" w:rsidRDefault="0078685E" w:rsidP="0078685E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</w:p>
    <w:p w14:paraId="64E6D4AD" w14:textId="6AECE493" w:rsidR="0078685E" w:rsidRPr="0078685E" w:rsidRDefault="0078685E" w:rsidP="0078685E">
      <w:pPr>
        <w:numPr>
          <w:ilvl w:val="0"/>
          <w:numId w:val="2"/>
        </w:numPr>
        <w:tabs>
          <w:tab w:val="left" w:pos="567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  <w:lang w:val="en-US"/>
        </w:rPr>
      </w:pPr>
      <w:r w:rsidRPr="0078685E">
        <w:rPr>
          <w:rFonts w:ascii="Gill Sans MT" w:eastAsia="Calibri" w:hAnsi="Gill Sans MT" w:cs="Times New Roman"/>
          <w:b/>
          <w:noProof/>
          <w:color w:val="00000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7184" behindDoc="1" locked="0" layoutInCell="1" allowOverlap="1" wp14:anchorId="132FAC83" wp14:editId="3C8F0BEB">
            <wp:simplePos x="0" y="0"/>
            <wp:positionH relativeFrom="column">
              <wp:posOffset>2659498</wp:posOffset>
            </wp:positionH>
            <wp:positionV relativeFrom="paragraph">
              <wp:posOffset>-208620</wp:posOffset>
            </wp:positionV>
            <wp:extent cx="3471604" cy="2492317"/>
            <wp:effectExtent l="0" t="0" r="0" b="381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04" cy="249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85E">
        <w:rPr>
          <w:rFonts w:ascii="Gill Sans MT" w:eastAsia="Calibri" w:hAnsi="Gill Sans MT" w:cs="Times New Roman"/>
          <w:b/>
          <w:color w:val="000000"/>
          <w:sz w:val="24"/>
          <w:szCs w:val="24"/>
          <w:lang w:val="en-US"/>
        </w:rPr>
        <w:t>House of Cards nr kat. 1219</w:t>
      </w:r>
    </w:p>
    <w:p w14:paraId="0679D93A" w14:textId="77777777" w:rsidR="0078685E" w:rsidRPr="0078685E" w:rsidRDefault="0078685E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color w:val="000000"/>
          <w:sz w:val="24"/>
          <w:szCs w:val="24"/>
          <w:lang w:val="en-US"/>
        </w:rPr>
      </w:pPr>
    </w:p>
    <w:p w14:paraId="0B8F3A86" w14:textId="6BD524AD" w:rsidR="0078685E" w:rsidRPr="0078685E" w:rsidRDefault="0078685E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78685E">
        <w:rPr>
          <w:rFonts w:ascii="Gill Sans MT" w:eastAsia="Calibri" w:hAnsi="Gill Sans MT" w:cs="Times New Roman"/>
          <w:b/>
          <w:sz w:val="24"/>
          <w:szCs w:val="24"/>
        </w:rPr>
        <w:t xml:space="preserve">Wymiary urządzenia: </w:t>
      </w:r>
    </w:p>
    <w:p w14:paraId="10C4DFDA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Długość: 16,5m</w:t>
      </w:r>
    </w:p>
    <w:p w14:paraId="6BCC785F" w14:textId="77777777" w:rsidR="0078685E" w:rsidRPr="0078685E" w:rsidRDefault="0078685E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Szerokość: 11m</w:t>
      </w:r>
    </w:p>
    <w:p w14:paraId="1E32CDF9" w14:textId="77777777" w:rsidR="0078685E" w:rsidRPr="0078685E" w:rsidRDefault="0078685E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Wysokość: 8,4m</w:t>
      </w:r>
    </w:p>
    <w:p w14:paraId="1E148DDE" w14:textId="77777777" w:rsidR="0078685E" w:rsidRPr="0078685E" w:rsidRDefault="0078685E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Wysokość swobodnego upadku: 1,7m</w:t>
      </w:r>
    </w:p>
    <w:p w14:paraId="15935145" w14:textId="77777777" w:rsidR="0078685E" w:rsidRPr="0078685E" w:rsidRDefault="0078685E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FA192D1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Głębokość posadowienia: 1,0m</w:t>
      </w:r>
    </w:p>
    <w:p w14:paraId="048A3219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Przestrzeń minimalna:  20,7m x 14m</w:t>
      </w:r>
    </w:p>
    <w:p w14:paraId="44B09836" w14:textId="77777777" w:rsidR="0078685E" w:rsidRPr="0078685E" w:rsidRDefault="0078685E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33DA5D8" w14:textId="77777777" w:rsidR="0078685E" w:rsidRPr="0078685E" w:rsidRDefault="0078685E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5D20E7E" w14:textId="77777777" w:rsidR="0078685E" w:rsidRPr="0078685E" w:rsidRDefault="0078685E" w:rsidP="0078685E">
      <w:pPr>
        <w:tabs>
          <w:tab w:val="left" w:pos="709"/>
        </w:tabs>
        <w:spacing w:after="0" w:line="240" w:lineRule="auto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Opis urządzenia:</w:t>
      </w:r>
    </w:p>
    <w:p w14:paraId="2682D6A2" w14:textId="77777777" w:rsidR="0078685E" w:rsidRPr="0078685E" w:rsidRDefault="0078685E" w:rsidP="0078685E">
      <w:pPr>
        <w:tabs>
          <w:tab w:val="left" w:pos="709"/>
        </w:tabs>
        <w:spacing w:after="0" w:line="240" w:lineRule="auto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bCs/>
          <w:color w:val="000000"/>
          <w:sz w:val="24"/>
          <w:szCs w:val="24"/>
        </w:rPr>
        <w:t>Motywem przewodnim urządzenia jest domek z kart usytuowany na szczycie piramidy linowej. Całe urządzenie utrzymane w kolorystyce czarno czerwonej. Główne elementy składowe:</w:t>
      </w:r>
    </w:p>
    <w:p w14:paraId="0470DD0C" w14:textId="77777777" w:rsidR="0078685E" w:rsidRPr="0078685E" w:rsidRDefault="0078685E" w:rsidP="0078685E">
      <w:pPr>
        <w:numPr>
          <w:ilvl w:val="0"/>
          <w:numId w:val="3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bCs/>
          <w:color w:val="000000"/>
          <w:sz w:val="24"/>
          <w:szCs w:val="24"/>
        </w:rPr>
        <w:t>5 metrowa piramida linowa</w:t>
      </w:r>
    </w:p>
    <w:p w14:paraId="78DCC0D1" w14:textId="77777777" w:rsidR="0078685E" w:rsidRPr="0078685E" w:rsidRDefault="0078685E" w:rsidP="0078685E">
      <w:pPr>
        <w:numPr>
          <w:ilvl w:val="0"/>
          <w:numId w:val="3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bCs/>
          <w:color w:val="000000"/>
          <w:sz w:val="24"/>
          <w:szCs w:val="24"/>
        </w:rPr>
        <w:t>Domek z kart posadowiony na szczycie urządzenia</w:t>
      </w:r>
    </w:p>
    <w:p w14:paraId="47DDF940" w14:textId="77777777" w:rsidR="0078685E" w:rsidRPr="0078685E" w:rsidRDefault="0078685E" w:rsidP="0078685E">
      <w:pPr>
        <w:numPr>
          <w:ilvl w:val="0"/>
          <w:numId w:val="3"/>
        </w:numPr>
        <w:tabs>
          <w:tab w:val="left" w:pos="709"/>
        </w:tabs>
        <w:spacing w:after="0" w:line="240" w:lineRule="auto"/>
        <w:ind w:right="-6"/>
        <w:jc w:val="both"/>
        <w:rPr>
          <w:rFonts w:ascii="Gill Sans MT" w:eastAsia="Calibri" w:hAnsi="Gill Sans MT" w:cs="Times New Roman"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bCs/>
          <w:color w:val="000000"/>
          <w:sz w:val="24"/>
          <w:szCs w:val="24"/>
        </w:rPr>
        <w:t>Ślizg rurowy o wysokości części startowej 5,3m</w:t>
      </w:r>
    </w:p>
    <w:p w14:paraId="29AFF8AC" w14:textId="77777777" w:rsidR="0078685E" w:rsidRP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EE3B1F4" w14:textId="77777777" w:rsidR="0078685E" w:rsidRPr="0078685E" w:rsidRDefault="0078685E" w:rsidP="0078685E">
      <w:pPr>
        <w:numPr>
          <w:ilvl w:val="0"/>
          <w:numId w:val="4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5 metrowa piramida linowa</w:t>
      </w:r>
    </w:p>
    <w:p w14:paraId="602EC4D1" w14:textId="77777777" w:rsidR="0078685E" w:rsidRP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D416455" w14:textId="77777777" w:rsidR="0078685E" w:rsidRP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Wytyczne dotyczące materiałów i technologii wykonania urządzenia.                                                           </w:t>
      </w:r>
    </w:p>
    <w:p w14:paraId="50B30BFC" w14:textId="32D7BC12" w:rsidR="0078685E" w:rsidRPr="0078685E" w:rsidRDefault="0078685E" w:rsidP="0078685E">
      <w:pPr>
        <w:tabs>
          <w:tab w:val="left" w:pos="284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 xml:space="preserve">Głównym elementem konstrukcyjnym jest 5 metrowy słup stalowy o średnicy 219,1 mm, który jest zabezpieczony przed korozją poprzez cynkowanie ogniowe oraz malowanie proszkowe. </w:t>
      </w:r>
      <w:r w:rsidRPr="0078685E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Konstrukcję linową tworzy sześć lin głównych zakotwionych w gruncie za pomocą stóp żelbetowych. Korektę naciągu umożliwiają ocynkowane ogniowo śruby rzymskie. Pomiędzy sąsiadującymi linami nośnymi rozpiętych jest sześć ścian linowych. Dodatkową atrakcją są linowe płaszczyzny poziome na wysokości 1,6 , 3,2 i 4,1m.</w:t>
      </w:r>
      <w:r w:rsidRPr="0078685E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78685E">
        <w:rPr>
          <w:rFonts w:ascii="Gill Sans MT" w:eastAsia="Calibri" w:hAnsi="Gill Sans MT" w:cs="Times New Roman"/>
          <w:color w:val="000000"/>
          <w:sz w:val="24"/>
          <w:szCs w:val="24"/>
        </w:rPr>
        <w:t>Sieć wykonana jest z liny poliamidowej, plecionej, klejonej wzmocnionej strunami stalowymi ocynkowanymi galwanicznie. Średnica liny wynosi 18 mm. Elementy łączące liny</w:t>
      </w:r>
      <w:r w:rsidRPr="0078685E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78685E">
        <w:rPr>
          <w:rFonts w:ascii="Gill Sans MT" w:eastAsia="Calibri" w:hAnsi="Gill Sans MT" w:cs="Times New Roman"/>
          <w:color w:val="000000"/>
          <w:sz w:val="24"/>
          <w:szCs w:val="24"/>
        </w:rPr>
        <w:t xml:space="preserve">ze sobą wykonane są z tworzywa sztucznego i aluminium. Elementy łączące liny ze słupem wykonane są ze stali nierdzewnej i staliwa. Staliwo zabezpieczone jest przed korozją poprzez pomalowanie farbą chlorokauczukową. </w:t>
      </w:r>
    </w:p>
    <w:p w14:paraId="634270D4" w14:textId="32043711" w:rsidR="0078685E" w:rsidRP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6EF54DA" w14:textId="62283572" w:rsidR="0078685E" w:rsidRPr="0078685E" w:rsidRDefault="0078685E" w:rsidP="0078685E">
      <w:pPr>
        <w:numPr>
          <w:ilvl w:val="0"/>
          <w:numId w:val="4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 wp14:anchorId="5ABC14FE" wp14:editId="3319C054">
            <wp:simplePos x="0" y="0"/>
            <wp:positionH relativeFrom="column">
              <wp:posOffset>386110</wp:posOffset>
            </wp:positionH>
            <wp:positionV relativeFrom="paragraph">
              <wp:posOffset>175660</wp:posOffset>
            </wp:positionV>
            <wp:extent cx="2157065" cy="2080162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920" cy="208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85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 Domek z kart</w:t>
      </w:r>
    </w:p>
    <w:p w14:paraId="2696EEE3" w14:textId="3B974F46" w:rsidR="0078685E" w:rsidRP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26F9DDBB" wp14:editId="1CD2E474">
            <wp:simplePos x="0" y="0"/>
            <wp:positionH relativeFrom="column">
              <wp:posOffset>2512621</wp:posOffset>
            </wp:positionH>
            <wp:positionV relativeFrom="paragraph">
              <wp:posOffset>31026</wp:posOffset>
            </wp:positionV>
            <wp:extent cx="2728036" cy="2047728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40" cy="20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73D14" w14:textId="34F8F665" w:rsid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7797CD7" w14:textId="0AB73780" w:rsid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1D8D27D" w14:textId="660FC699" w:rsid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642B679" w14:textId="485F0018" w:rsid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F938523" w14:textId="5967898C" w:rsid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414A72F" w14:textId="575EA26B" w:rsid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489D5E2" w14:textId="16DF3857" w:rsid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C81110A" w14:textId="4E775F49" w:rsid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48F4544" w14:textId="17612210" w:rsid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046489EC" w14:textId="200BC880" w:rsid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7F179EF4" w14:textId="4839E948" w:rsid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3C7ED0D" w14:textId="77777777" w:rsidR="0078685E" w:rsidRP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2A5C8E33" w14:textId="77777777" w:rsidR="006D56A4" w:rsidRDefault="006D56A4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38CEEE19" w14:textId="32BA2650" w:rsidR="0078685E" w:rsidRPr="0078685E" w:rsidRDefault="0078685E" w:rsidP="0078685E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78685E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Wytyczne dotyczące materiałów i technologii wykonania urządzenia.                                                           </w:t>
      </w:r>
    </w:p>
    <w:p w14:paraId="75911A02" w14:textId="77777777" w:rsidR="0078685E" w:rsidRPr="0078685E" w:rsidRDefault="0078685E" w:rsidP="0078685E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 xml:space="preserve">Głównym elementem konstrukcyjnym są stalowe </w:t>
      </w:r>
      <w:proofErr w:type="spellStart"/>
      <w:r w:rsidRPr="0078685E">
        <w:rPr>
          <w:rFonts w:ascii="Gill Sans MT" w:eastAsia="Calibri" w:hAnsi="Gill Sans MT" w:cs="Times New Roman"/>
          <w:sz w:val="24"/>
          <w:szCs w:val="24"/>
        </w:rPr>
        <w:t>jekle</w:t>
      </w:r>
      <w:proofErr w:type="spellEnd"/>
      <w:r w:rsidRPr="0078685E">
        <w:rPr>
          <w:rFonts w:ascii="Gill Sans MT" w:eastAsia="Calibri" w:hAnsi="Gill Sans MT" w:cs="Times New Roman"/>
          <w:sz w:val="24"/>
          <w:szCs w:val="24"/>
        </w:rPr>
        <w:t xml:space="preserve"> o przekroju 100 x 100mm. Konstrukcja zabezpieczona przed korozją poprzez cynkowanie ogniowe i malowanie proszkowe. Domek obłożony płytami z płyty HPL o grubości 13mm imitującymi karty do gry.  </w:t>
      </w:r>
      <w:r w:rsidRPr="0078685E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Wnętrze domku wyposażone w:</w:t>
      </w:r>
    </w:p>
    <w:p w14:paraId="5A9FB244" w14:textId="77777777" w:rsidR="0078685E" w:rsidRPr="0078685E" w:rsidRDefault="0078685E" w:rsidP="0078685E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78685E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balustradę ze stali nierdzewnej z wypełnieniem linowym umożliwiająca użytkownikom swobodne przemieszczanie się z piramidy do wnętrza domku</w:t>
      </w:r>
    </w:p>
    <w:p w14:paraId="3B86B824" w14:textId="77777777" w:rsidR="0078685E" w:rsidRPr="0078685E" w:rsidRDefault="0078685E" w:rsidP="0078685E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78685E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podest startowy do ślizgu na wysokości 0,3m</w:t>
      </w:r>
    </w:p>
    <w:p w14:paraId="3A5303F6" w14:textId="2A2B4663" w:rsidR="0078685E" w:rsidRDefault="0078685E" w:rsidP="0078685E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78685E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- 2 okna z wypełnianiem z poliwęglanu zapewniające wewnątrz domku światło</w:t>
      </w:r>
    </w:p>
    <w:p w14:paraId="59380048" w14:textId="3BC80AC7" w:rsidR="00293904" w:rsidRDefault="00293904" w:rsidP="0078685E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04523C61" w14:textId="77777777" w:rsidR="006D56A4" w:rsidRDefault="006D56A4" w:rsidP="0078685E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DC415B0" w14:textId="21A4A90F" w:rsidR="00293904" w:rsidRPr="00293904" w:rsidRDefault="00293904" w:rsidP="00293904">
      <w:pPr>
        <w:pStyle w:val="Akapitzlist"/>
        <w:numPr>
          <w:ilvl w:val="0"/>
          <w:numId w:val="4"/>
        </w:num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sz w:val="24"/>
          <w:szCs w:val="24"/>
          <w:shd w:val="clear" w:color="auto" w:fill="FFFFFF"/>
        </w:rPr>
      </w:pPr>
      <w:r w:rsidRPr="00293904">
        <w:rPr>
          <w:rFonts w:ascii="Gill Sans MT" w:eastAsia="Calibri" w:hAnsi="Gill Sans MT" w:cs="Times New Roman"/>
          <w:b/>
          <w:sz w:val="24"/>
          <w:szCs w:val="24"/>
          <w:shd w:val="clear" w:color="auto" w:fill="FFFFFF"/>
        </w:rPr>
        <w:t>Ślizg rurowy o wysokości części startowej 5,3m.</w:t>
      </w:r>
    </w:p>
    <w:p w14:paraId="5680C918" w14:textId="77777777" w:rsidR="00293904" w:rsidRPr="00293904" w:rsidRDefault="00293904" w:rsidP="002939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5AF747D" w14:textId="77777777" w:rsidR="00293904" w:rsidRPr="00293904" w:rsidRDefault="00293904" w:rsidP="002939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</w:pPr>
      <w:r w:rsidRPr="00293904">
        <w:rPr>
          <w:rFonts w:ascii="Gill Sans MT" w:eastAsia="Calibri" w:hAnsi="Gill Sans MT" w:cs="Times New Roman"/>
          <w:b/>
          <w:bCs/>
          <w:sz w:val="24"/>
          <w:szCs w:val="24"/>
          <w:shd w:val="clear" w:color="auto" w:fill="FFFFFF"/>
        </w:rPr>
        <w:t xml:space="preserve">Wytyczne dotyczące materiałów i technologii wykonania urządzenia.                                                           </w:t>
      </w:r>
    </w:p>
    <w:p w14:paraId="57149FEC" w14:textId="77777777" w:rsidR="00293904" w:rsidRPr="00293904" w:rsidRDefault="00293904" w:rsidP="00293904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  <w:r w:rsidRPr="00293904">
        <w:rPr>
          <w:rFonts w:ascii="Gill Sans MT" w:eastAsia="Calibri" w:hAnsi="Gill Sans MT" w:cs="Times New Roman"/>
          <w:sz w:val="24"/>
          <w:szCs w:val="24"/>
          <w:shd w:val="clear" w:color="auto" w:fill="FFFFFF"/>
        </w:rPr>
        <w:t>Ślizg wykonany w całości ze stali nierdzewnej. Część startowa ślizgu na wysokości 5,3m. Całkowita długość ślizgu 13,1mb. Grubość blachy użyta do produkcji 2,5mm. Średnica rury Ø780. Podpory w części zjazdowej Ø88,9x4,0mm zakotwiczone w gruncie 600mm. Średnica rur wykończeniowych części wyjściowej oraz podpór części wyjściowej Ø33,7x2,0mm, zakotwiczone w gruncie 600mm. Zjeżdżalnia składa się z trzech modułów łączonych obręczami.</w:t>
      </w:r>
    </w:p>
    <w:p w14:paraId="4538602C" w14:textId="77777777" w:rsidR="00293904" w:rsidRPr="0078685E" w:rsidRDefault="00293904" w:rsidP="0078685E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1DCBC7C4" w14:textId="6E1B8A13" w:rsidR="0078685E" w:rsidRPr="0078685E" w:rsidRDefault="0078685E" w:rsidP="0078685E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  <w:shd w:val="clear" w:color="auto" w:fill="FFFFFF"/>
        </w:rPr>
      </w:pPr>
    </w:p>
    <w:p w14:paraId="2DBB640D" w14:textId="4010C66B" w:rsidR="0078685E" w:rsidRPr="0078685E" w:rsidRDefault="006D2D55" w:rsidP="0078685E">
      <w:pPr>
        <w:numPr>
          <w:ilvl w:val="0"/>
          <w:numId w:val="2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B0135A">
        <w:rPr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 wp14:anchorId="57432F28" wp14:editId="0F6F0FB4">
            <wp:simplePos x="0" y="0"/>
            <wp:positionH relativeFrom="column">
              <wp:posOffset>2667237</wp:posOffset>
            </wp:positionH>
            <wp:positionV relativeFrom="paragraph">
              <wp:posOffset>15874</wp:posOffset>
            </wp:positionV>
            <wp:extent cx="3137933" cy="2333625"/>
            <wp:effectExtent l="0" t="0" r="5715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2" t="20784" r="23374" b="20559"/>
                    <a:stretch/>
                  </pic:blipFill>
                  <pic:spPr bwMode="auto">
                    <a:xfrm>
                      <a:off x="0" y="0"/>
                      <a:ext cx="3150270" cy="234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85E" w:rsidRPr="0078685E">
        <w:rPr>
          <w:rFonts w:ascii="Gill Sans MT" w:eastAsia="Calibri" w:hAnsi="Gill Sans MT" w:cs="Times New Roman"/>
          <w:b/>
          <w:sz w:val="24"/>
          <w:szCs w:val="24"/>
        </w:rPr>
        <w:t>Dodatek ŚLIZG SZEROKI nr kat. 1219m</w:t>
      </w:r>
    </w:p>
    <w:p w14:paraId="08FA02E5" w14:textId="4DB51855" w:rsidR="0078685E" w:rsidRDefault="0078685E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7735F0E" w14:textId="77777777" w:rsidR="006D56A4" w:rsidRPr="0078685E" w:rsidRDefault="006D56A4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7A4DB932" w14:textId="2B1AD958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78685E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78685E"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2C6A13D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Długość: 7,7 m</w:t>
      </w:r>
    </w:p>
    <w:p w14:paraId="69244E31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Szerokość: 1,7 m</w:t>
      </w:r>
    </w:p>
    <w:p w14:paraId="30D88E03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Wysokość: 3,25 m</w:t>
      </w:r>
    </w:p>
    <w:p w14:paraId="7ECCC541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Przestrzeń minimalna piramidy + 17,8 m</w:t>
      </w:r>
      <w:r w:rsidRPr="0078685E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10B84959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8E2A331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78685E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799B49B1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556702A9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FD8CCFF" w14:textId="60125E52" w:rsid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BB95F82" w14:textId="77777777" w:rsidR="006D56A4" w:rsidRPr="0078685E" w:rsidRDefault="006D56A4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4B3D39BD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78685E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6DCDF1B" w14:textId="233C7D7A" w:rsidR="0078685E" w:rsidRPr="0078685E" w:rsidRDefault="0078685E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 xml:space="preserve">Głównym elementem dodatku jest ślizg wykonany w całości ze stali kwasoodpornej w gatunku 0H18N9. Początek części startowej znajduje się na wysokości 2,25 m powyżej poziomu terenu. Szerokość ślizgu wynosi 1m. Elementy konstrukcyjne dodatku wykonane są z rury kwadratowej o przekroju 100x100 mm, które są zabezpieczone przed korozją poprzez cynkowanie ogniowe. Fundamenty wykonane są jako stopy żelbetowe posadowione na głębokości 1m. Przejście łączące ślizg z piramidą jest wykonane z liny poliamidowej, plecionej, klejonej wzmocnionej strunami stalowymi ocynkowanymi galwanicznie. Średnica liny wynosi 18 mm. Elementy łączące liny ze sobą wykonane są z tworzywa sztucznego i aluminium. </w:t>
      </w:r>
    </w:p>
    <w:p w14:paraId="062CC5FB" w14:textId="77777777" w:rsidR="006D56A4" w:rsidRDefault="006D56A4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3EE695D9" w14:textId="4FA0E393" w:rsidR="006D2D55" w:rsidRPr="0078685E" w:rsidRDefault="006D2D55" w:rsidP="0078685E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16FDDDF" w14:textId="6A4755D7" w:rsidR="0078685E" w:rsidRPr="0078685E" w:rsidRDefault="006D56A4" w:rsidP="0078685E">
      <w:pPr>
        <w:numPr>
          <w:ilvl w:val="0"/>
          <w:numId w:val="2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9A4DD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1280" behindDoc="1" locked="0" layoutInCell="1" allowOverlap="1" wp14:anchorId="78A3D9C3" wp14:editId="34D94208">
            <wp:simplePos x="0" y="0"/>
            <wp:positionH relativeFrom="column">
              <wp:posOffset>3010535</wp:posOffset>
            </wp:positionH>
            <wp:positionV relativeFrom="paragraph">
              <wp:posOffset>-196850</wp:posOffset>
            </wp:positionV>
            <wp:extent cx="2924175" cy="271462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3" t="6428" r="22015" b="10286"/>
                    <a:stretch/>
                  </pic:blipFill>
                  <pic:spPr bwMode="auto">
                    <a:xfrm>
                      <a:off x="0" y="0"/>
                      <a:ext cx="29241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85E" w:rsidRPr="0078685E">
        <w:rPr>
          <w:rFonts w:ascii="Gill Sans MT" w:eastAsia="Calibri" w:hAnsi="Gill Sans MT" w:cs="Times New Roman"/>
          <w:b/>
          <w:sz w:val="24"/>
          <w:szCs w:val="24"/>
        </w:rPr>
        <w:t>Dodatek SKYTOWER nr kat. 1219s</w:t>
      </w:r>
    </w:p>
    <w:p w14:paraId="7B9F9C9C" w14:textId="4D5A6177" w:rsid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59F224" w14:textId="2D85B927" w:rsidR="006D2D55" w:rsidRPr="0078685E" w:rsidRDefault="006D2D55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3547FC64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Długość: 17,7 m</w:t>
      </w:r>
    </w:p>
    <w:p w14:paraId="25AA5B93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Szerokość: 12,6 m</w:t>
      </w:r>
      <w:r w:rsidRPr="0078685E">
        <w:rPr>
          <w:rFonts w:ascii="Gill Sans MT" w:eastAsia="Times New Roman" w:hAnsi="Gill Sans MT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387E8AD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Wysokość: 9,6 m</w:t>
      </w:r>
    </w:p>
    <w:p w14:paraId="366DB227" w14:textId="77777777" w:rsidR="006D2D55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</w:p>
    <w:p w14:paraId="5FF5F941" w14:textId="3ADD6C48" w:rsidR="0078685E" w:rsidRPr="0078685E" w:rsidRDefault="006D2D55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p</w:t>
      </w:r>
      <w:r w:rsidR="0078685E" w:rsidRPr="0078685E">
        <w:rPr>
          <w:rFonts w:ascii="Gill Sans MT" w:eastAsia="Calibri" w:hAnsi="Gill Sans MT" w:cs="Times New Roman"/>
          <w:sz w:val="24"/>
          <w:szCs w:val="24"/>
        </w:rPr>
        <w:t>rzestrzeń minimalna HOC + 100m</w:t>
      </w:r>
      <w:r w:rsidR="0078685E" w:rsidRPr="0078685E">
        <w:rPr>
          <w:rFonts w:ascii="Gill Sans MT" w:eastAsia="Calibri" w:hAnsi="Gill Sans MT" w:cs="Segoe UI"/>
          <w:sz w:val="24"/>
          <w:szCs w:val="24"/>
        </w:rPr>
        <w:t>²</w:t>
      </w:r>
    </w:p>
    <w:p w14:paraId="7A682C98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0983B856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78685E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1D436B20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78685E">
        <w:rPr>
          <w:rFonts w:ascii="Gill Sans MT" w:eastAsia="Calibri" w:hAnsi="Gill Sans MT" w:cs="Times New Roman"/>
          <w:sz w:val="24"/>
          <w:szCs w:val="24"/>
        </w:rPr>
        <w:t>Wysokość swobodnego upadku: 2,5 m</w:t>
      </w:r>
    </w:p>
    <w:p w14:paraId="3E7160B9" w14:textId="77777777" w:rsidR="0078685E" w:rsidRP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A571B76" w14:textId="5E98D6F7" w:rsidR="0078685E" w:rsidRDefault="0078685E" w:rsidP="0078685E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7BAD08" w14:textId="2BA9C394" w:rsidR="006D2D55" w:rsidRDefault="006D2D55" w:rsidP="0078685E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F08BD7E" w14:textId="77777777" w:rsidR="006D2D55" w:rsidRPr="0078685E" w:rsidRDefault="006D2D55" w:rsidP="0078685E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A11229" w14:textId="77777777" w:rsidR="006D2D55" w:rsidRPr="009A4DD2" w:rsidRDefault="006D2D55" w:rsidP="006D2D55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9A4DD2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5B427E51" w14:textId="65FE9DE5" w:rsidR="006D2D55" w:rsidRPr="009A4DD2" w:rsidRDefault="006D2D55" w:rsidP="006D2D55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A4DD2">
        <w:rPr>
          <w:rFonts w:ascii="Gill Sans MT" w:eastAsia="Calibri" w:hAnsi="Gill Sans MT" w:cs="Times New Roman"/>
          <w:sz w:val="24"/>
          <w:szCs w:val="24"/>
        </w:rPr>
        <w:t xml:space="preserve">Urządzenie o charakterze wieży widokowej. Konstrukcja nośna wykonana ze stali ocynkowanej ogniowo i pomalowanej proszkowo. Wnętrze wieży wykonane w całości z lin zbudowane z 3 poziomych podestów na wysokościach 2,5m, 4,2m, 5,9m oraz pionowego szybu umiejscowionego w centrum urządzenia. Dostęp do wieży umożliwiają: </w:t>
      </w:r>
    </w:p>
    <w:p w14:paraId="20F4D7F2" w14:textId="77777777" w:rsidR="006D2D55" w:rsidRPr="009A4DD2" w:rsidRDefault="006D2D55" w:rsidP="006D2D55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A4DD2">
        <w:rPr>
          <w:rFonts w:ascii="Gill Sans MT" w:eastAsia="Calibri" w:hAnsi="Gill Sans MT" w:cs="Times New Roman"/>
          <w:sz w:val="24"/>
          <w:szCs w:val="24"/>
        </w:rPr>
        <w:t xml:space="preserve">- szyb wewnętrzny o średnicy 1,5m </w:t>
      </w:r>
    </w:p>
    <w:p w14:paraId="6C0D35AE" w14:textId="77777777" w:rsidR="006D2D55" w:rsidRPr="009A4DD2" w:rsidRDefault="006D2D55" w:rsidP="006D2D55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A4DD2">
        <w:rPr>
          <w:rFonts w:ascii="Gill Sans MT" w:eastAsia="Calibri" w:hAnsi="Gill Sans MT" w:cs="Times New Roman"/>
          <w:sz w:val="24"/>
          <w:szCs w:val="24"/>
        </w:rPr>
        <w:t>- przejście zewnętrzne od urządzenia głównego w kształcie poziomej kratownicy</w:t>
      </w:r>
    </w:p>
    <w:p w14:paraId="51D13B16" w14:textId="77777777" w:rsidR="006D2D55" w:rsidRPr="009A4DD2" w:rsidRDefault="006D2D55" w:rsidP="006D2D55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A4DD2">
        <w:rPr>
          <w:rFonts w:ascii="Gill Sans MT" w:eastAsia="Calibri" w:hAnsi="Gill Sans MT" w:cs="Times New Roman"/>
          <w:sz w:val="24"/>
          <w:szCs w:val="24"/>
        </w:rPr>
        <w:t>- wejście zewnętrzne  w kształcie wycinka piramidy.</w:t>
      </w:r>
    </w:p>
    <w:p w14:paraId="62D4A3F7" w14:textId="77777777" w:rsidR="006D2D55" w:rsidRPr="009A4DD2" w:rsidRDefault="006D2D55" w:rsidP="006D2D55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A4DD2">
        <w:rPr>
          <w:rFonts w:ascii="Gill Sans MT" w:eastAsia="Calibri" w:hAnsi="Gill Sans MT" w:cs="Times New Roman"/>
          <w:sz w:val="24"/>
          <w:szCs w:val="24"/>
        </w:rPr>
        <w:t>Główną atrakcję wieży stanowią 2 długie ślizgi zjazdowe wykonane z polietylenu:</w:t>
      </w:r>
    </w:p>
    <w:p w14:paraId="12A326EE" w14:textId="77777777" w:rsidR="006D2D55" w:rsidRPr="009A4DD2" w:rsidRDefault="006D2D55" w:rsidP="006D2D55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A4DD2">
        <w:rPr>
          <w:rFonts w:ascii="Gill Sans MT" w:eastAsia="Calibri" w:hAnsi="Gill Sans MT" w:cs="Times New Roman"/>
          <w:sz w:val="24"/>
          <w:szCs w:val="24"/>
        </w:rPr>
        <w:t xml:space="preserve">- </w:t>
      </w:r>
      <w:r w:rsidRPr="009A4DD2">
        <w:rPr>
          <w:rFonts w:ascii="Gill Sans MT" w:eastAsia="Calibri" w:hAnsi="Gill Sans MT" w:cs="Times New Roman"/>
          <w:b/>
          <w:sz w:val="24"/>
          <w:szCs w:val="24"/>
        </w:rPr>
        <w:t>ślizg z dwoma zakrętami</w:t>
      </w:r>
      <w:r w:rsidRPr="009A4DD2">
        <w:rPr>
          <w:rFonts w:ascii="Gill Sans MT" w:eastAsia="Calibri" w:hAnsi="Gill Sans MT" w:cs="Times New Roman"/>
          <w:sz w:val="24"/>
          <w:szCs w:val="24"/>
        </w:rPr>
        <w:t xml:space="preserve"> z dostępem z  2 piętra wieży o części startowej na wysokości 4,3m i długości około 11m</w:t>
      </w:r>
    </w:p>
    <w:p w14:paraId="18193707" w14:textId="77777777" w:rsidR="006D2D55" w:rsidRPr="009A4DD2" w:rsidRDefault="006D2D55" w:rsidP="006D2D55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A4DD2">
        <w:rPr>
          <w:rFonts w:ascii="Gill Sans MT" w:eastAsia="Calibri" w:hAnsi="Gill Sans MT" w:cs="Times New Roman"/>
          <w:sz w:val="24"/>
          <w:szCs w:val="24"/>
        </w:rPr>
        <w:t xml:space="preserve">- </w:t>
      </w:r>
      <w:r w:rsidRPr="009A4DD2">
        <w:rPr>
          <w:rFonts w:ascii="Gill Sans MT" w:eastAsia="Calibri" w:hAnsi="Gill Sans MT" w:cs="Times New Roman"/>
          <w:b/>
          <w:sz w:val="24"/>
          <w:szCs w:val="24"/>
        </w:rPr>
        <w:t>ślizg kręcony</w:t>
      </w:r>
      <w:r w:rsidRPr="009A4DD2">
        <w:rPr>
          <w:rFonts w:ascii="Gill Sans MT" w:eastAsia="Calibri" w:hAnsi="Gill Sans MT" w:cs="Times New Roman"/>
          <w:sz w:val="24"/>
          <w:szCs w:val="24"/>
        </w:rPr>
        <w:t xml:space="preserve"> z dostępem z 3 piętra wieży o części startowej na wysokości 6,0 m i długości około 15m </w:t>
      </w:r>
    </w:p>
    <w:p w14:paraId="1A60D4B9" w14:textId="77777777" w:rsidR="006D2D55" w:rsidRPr="009A4DD2" w:rsidRDefault="006D2D55" w:rsidP="006D2D55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A4DD2">
        <w:rPr>
          <w:rFonts w:ascii="Gill Sans MT" w:eastAsia="Calibri" w:hAnsi="Gill Sans MT" w:cs="Times New Roman"/>
          <w:sz w:val="24"/>
          <w:szCs w:val="24"/>
        </w:rPr>
        <w:t>W miejscach startowych ślizgów podest linowy został celowo mocno zagęszczony, aby ułatwić dostęp użytkownikom.</w:t>
      </w:r>
    </w:p>
    <w:p w14:paraId="0FCD7422" w14:textId="77777777" w:rsidR="006D2D55" w:rsidRPr="009A4DD2" w:rsidRDefault="006D2D55" w:rsidP="006D2D55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9A4DD2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57ECF54C" w14:textId="77777777" w:rsidR="006D2D55" w:rsidRPr="009A4DD2" w:rsidRDefault="006D2D55" w:rsidP="006D2D55">
      <w:pPr>
        <w:spacing w:after="0" w:line="240" w:lineRule="auto"/>
        <w:ind w:right="-6"/>
        <w:jc w:val="both"/>
        <w:rPr>
          <w:rFonts w:ascii="Gill Sans MT" w:eastAsia="Calibri" w:hAnsi="Gill Sans MT" w:cs="Tahoma"/>
          <w:sz w:val="24"/>
          <w:szCs w:val="24"/>
        </w:rPr>
      </w:pPr>
      <w:r w:rsidRPr="009A4DD2">
        <w:rPr>
          <w:rFonts w:ascii="Gill Sans MT" w:eastAsia="Calibri" w:hAnsi="Gill Sans MT" w:cs="Tahoma"/>
          <w:sz w:val="24"/>
          <w:szCs w:val="24"/>
        </w:rPr>
        <w:t xml:space="preserve">Elementy zabawowe linowe  wykonane są z liny </w:t>
      </w:r>
      <w:r w:rsidRPr="009A4DD2">
        <w:rPr>
          <w:rFonts w:ascii="Gill Sans MT" w:eastAsia="Calibri" w:hAnsi="Gill Sans MT" w:cs="Times New Roman"/>
          <w:sz w:val="24"/>
          <w:szCs w:val="24"/>
        </w:rPr>
        <w:t>POLIAMIDOWEJ, PLECIONEJ, KLEJONEJ</w:t>
      </w:r>
      <w:r w:rsidRPr="009A4DD2">
        <w:rPr>
          <w:rFonts w:ascii="Gill Sans MT" w:eastAsia="Calibri" w:hAnsi="Gill Sans MT" w:cs="Tahoma"/>
          <w:sz w:val="24"/>
          <w:szCs w:val="24"/>
        </w:rPr>
        <w:t xml:space="preserve"> </w:t>
      </w:r>
      <w:r w:rsidRPr="009A4DD2">
        <w:rPr>
          <w:rFonts w:ascii="Gill Sans MT" w:eastAsia="Calibri" w:hAnsi="Gill Sans MT" w:cs="Times New Roman"/>
          <w:sz w:val="24"/>
          <w:szCs w:val="24"/>
        </w:rPr>
        <w:t xml:space="preserve"> o średnicy 18mm. Liny wykonane są ze strun stalowych, ocynkowanych galwanicznie, skręconych w sześć splotów, z których każdy jest opleciony wklejonym w niego  włóknem poliamidowym. </w:t>
      </w:r>
      <w:r w:rsidRPr="009A4DD2">
        <w:rPr>
          <w:rFonts w:ascii="Gill Sans MT" w:eastAsia="Calibri" w:hAnsi="Gill Sans MT" w:cs="Tahoma"/>
          <w:sz w:val="24"/>
          <w:szCs w:val="24"/>
        </w:rPr>
        <w:t xml:space="preserve">Elementy łączące liny ze sobą wykonane są z aluminium, stali nierdzewnej i tworzywa sztucznego. </w:t>
      </w:r>
    </w:p>
    <w:p w14:paraId="388B403F" w14:textId="77777777" w:rsidR="006D2D55" w:rsidRPr="009A4DD2" w:rsidRDefault="006D2D55" w:rsidP="006D2D55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12C9058" w14:textId="77777777" w:rsidR="006D2D55" w:rsidRPr="009A4DD2" w:rsidRDefault="006D2D55" w:rsidP="006D2D55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A4DD2">
        <w:rPr>
          <w:rFonts w:ascii="Gill Sans MT" w:eastAsia="Calibri" w:hAnsi="Gill Sans MT" w:cs="Times New Roman"/>
          <w:b/>
          <w:color w:val="000000"/>
          <w:sz w:val="24"/>
          <w:szCs w:val="24"/>
        </w:rPr>
        <w:t xml:space="preserve">Obszar upadku urządzenia powinien zostać wykonany na nawierzchni zgodnie z normą PN EN 1176- 1:2017. </w:t>
      </w:r>
      <w:r w:rsidRPr="009A4DD2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Do wykonania montażu niezbędna jest możliwość dojazdu ciężkiego sprzętu budowlanego.</w:t>
      </w:r>
      <w:permStart w:id="1470057772" w:edGrp="everyone"/>
      <w:permEnd w:id="1470057772"/>
    </w:p>
    <w:p w14:paraId="35AA698B" w14:textId="77777777" w:rsidR="006D2D55" w:rsidRPr="009A4DD2" w:rsidRDefault="006D2D55" w:rsidP="006D2D55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659FD0B6" w14:textId="77777777" w:rsidR="006D2D55" w:rsidRPr="009A4DD2" w:rsidRDefault="006D2D55" w:rsidP="006D2D55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9A4DD2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1" w:name="_Hlk40173800"/>
      <w:r w:rsidRPr="009A4DD2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 xml:space="preserve">PN EN 1176-1:2017, </w:t>
      </w:r>
      <w:bookmarkEnd w:id="1"/>
      <w:r w:rsidRPr="009A4DD2"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PN EN 1176-11:2014-11, PN EN 1176-3:2017,  wydane w systemie akredytowanym przez Państwowe Centrum Akredytacji lub krajowej jednostki akredytującej pozostałych Państw członkowskich, zgodnie z Rozporządzeniem Parlamentu Europejskiego i Rady Unii Europejskiej (WE) nr 765/2008”</w:t>
      </w:r>
    </w:p>
    <w:p w14:paraId="4D505032" w14:textId="0D90C706" w:rsidR="00E9540D" w:rsidRPr="0078685E" w:rsidRDefault="00E9540D" w:rsidP="00433742">
      <w:pPr>
        <w:rPr>
          <w:rFonts w:ascii="Gill Sans MT" w:hAnsi="Gill Sans MT"/>
          <w:sz w:val="24"/>
          <w:szCs w:val="24"/>
        </w:rPr>
      </w:pPr>
    </w:p>
    <w:sectPr w:rsidR="00E9540D" w:rsidRPr="0078685E" w:rsidSect="00A04D5D">
      <w:headerReference w:type="default" r:id="rId13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CEFC12" w14:textId="77777777" w:rsidR="005F34CB" w:rsidRDefault="005F34CB" w:rsidP="000D2D93">
      <w:pPr>
        <w:spacing w:after="0" w:line="240" w:lineRule="auto"/>
      </w:pPr>
      <w:r>
        <w:separator/>
      </w:r>
    </w:p>
  </w:endnote>
  <w:endnote w:type="continuationSeparator" w:id="0">
    <w:p w14:paraId="13C81427" w14:textId="77777777" w:rsidR="005F34CB" w:rsidRDefault="005F34CB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9FD6C" w14:textId="77777777" w:rsidR="005F34CB" w:rsidRDefault="005F34CB" w:rsidP="000D2D93">
      <w:pPr>
        <w:spacing w:after="0" w:line="240" w:lineRule="auto"/>
      </w:pPr>
      <w:r>
        <w:separator/>
      </w:r>
    </w:p>
  </w:footnote>
  <w:footnote w:type="continuationSeparator" w:id="0">
    <w:p w14:paraId="7D2C5E9A" w14:textId="77777777" w:rsidR="005F34CB" w:rsidRDefault="005F34CB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C166B"/>
    <w:multiLevelType w:val="hybridMultilevel"/>
    <w:tmpl w:val="4BF45B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A75624A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04FB2"/>
    <w:multiLevelType w:val="hybridMultilevel"/>
    <w:tmpl w:val="EAD0B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A75624A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8D7713"/>
    <w:multiLevelType w:val="hybridMultilevel"/>
    <w:tmpl w:val="4BF45B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A75624A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B7BF2"/>
    <w:rsid w:val="000D2D93"/>
    <w:rsid w:val="0017650B"/>
    <w:rsid w:val="001A1F26"/>
    <w:rsid w:val="00293904"/>
    <w:rsid w:val="002D4158"/>
    <w:rsid w:val="00344A29"/>
    <w:rsid w:val="003656E1"/>
    <w:rsid w:val="003D49E1"/>
    <w:rsid w:val="003E51F5"/>
    <w:rsid w:val="00433742"/>
    <w:rsid w:val="00591116"/>
    <w:rsid w:val="00594596"/>
    <w:rsid w:val="005F34CB"/>
    <w:rsid w:val="00636CE2"/>
    <w:rsid w:val="00671AAE"/>
    <w:rsid w:val="006D2D55"/>
    <w:rsid w:val="006D56A4"/>
    <w:rsid w:val="006F1910"/>
    <w:rsid w:val="0078685E"/>
    <w:rsid w:val="00900585"/>
    <w:rsid w:val="0090102C"/>
    <w:rsid w:val="009777A8"/>
    <w:rsid w:val="00A04D5D"/>
    <w:rsid w:val="00A516F7"/>
    <w:rsid w:val="00C616C3"/>
    <w:rsid w:val="00CF04E7"/>
    <w:rsid w:val="00E9540D"/>
    <w:rsid w:val="00EE3A7E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939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931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6</cp:revision>
  <dcterms:created xsi:type="dcterms:W3CDTF">2020-07-31T05:34:00Z</dcterms:created>
  <dcterms:modified xsi:type="dcterms:W3CDTF">2020-09-29T08:15:00Z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