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49D" w14:textId="5F396D0F" w:rsidR="00691D1E" w:rsidRPr="00691D1E" w:rsidRDefault="002D6751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054323D3" wp14:editId="3919C5D8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5755257" cy="34810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" t="14341" r="5899" b="15723"/>
                    <a:stretch/>
                  </pic:blipFill>
                  <pic:spPr bwMode="auto">
                    <a:xfrm>
                      <a:off x="0" y="0"/>
                      <a:ext cx="5755257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D1E"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>
        <w:rPr>
          <w:rFonts w:ascii="Gill Sans MT" w:eastAsia="Calibri" w:hAnsi="Gill Sans MT" w:cs="Times New Roman"/>
          <w:b/>
          <w:sz w:val="28"/>
          <w:szCs w:val="28"/>
        </w:rPr>
        <w:t>SERPENS</w:t>
      </w:r>
      <w:r w:rsidR="00691D1E"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202228">
        <w:rPr>
          <w:rFonts w:ascii="Gill Sans MT" w:eastAsia="Calibri" w:hAnsi="Gill Sans MT" w:cs="Times New Roman"/>
          <w:b/>
          <w:sz w:val="28"/>
          <w:szCs w:val="28"/>
        </w:rPr>
        <w:t>2</w:t>
      </w:r>
      <w:r>
        <w:rPr>
          <w:rFonts w:ascii="Gill Sans MT" w:eastAsia="Calibri" w:hAnsi="Gill Sans MT" w:cs="Times New Roman"/>
          <w:b/>
          <w:sz w:val="28"/>
          <w:szCs w:val="28"/>
        </w:rPr>
        <w:t>9</w:t>
      </w:r>
    </w:p>
    <w:p w14:paraId="0BE38CDC" w14:textId="189675FF" w:rsidR="00691D1E" w:rsidRPr="00691D1E" w:rsidRDefault="00691D1E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39F94E3" w14:textId="6441E01A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316EB3B9" w14:textId="65F82333" w:rsidR="00202228" w:rsidRDefault="00202228" w:rsidP="00691D1E">
      <w:pPr>
        <w:spacing w:after="0" w:line="240" w:lineRule="auto"/>
        <w:ind w:right="-6"/>
        <w:jc w:val="center"/>
        <w:rPr>
          <w:noProof/>
        </w:rPr>
      </w:pPr>
    </w:p>
    <w:p w14:paraId="381171B1" w14:textId="77777777" w:rsidR="002D6751" w:rsidRDefault="002D6751" w:rsidP="00691D1E">
      <w:pPr>
        <w:spacing w:after="0" w:line="240" w:lineRule="auto"/>
        <w:ind w:right="-6"/>
        <w:jc w:val="center"/>
        <w:rPr>
          <w:noProof/>
        </w:rPr>
      </w:pPr>
    </w:p>
    <w:p w14:paraId="3E362D06" w14:textId="71E95AF3" w:rsidR="00691D1E" w:rsidRDefault="00691D1E" w:rsidP="00691D1E">
      <w:pPr>
        <w:spacing w:after="0" w:line="240" w:lineRule="auto"/>
        <w:ind w:right="-6"/>
        <w:jc w:val="center"/>
        <w:rPr>
          <w:noProof/>
        </w:rPr>
      </w:pPr>
    </w:p>
    <w:p w14:paraId="0C1F8E74" w14:textId="469F756A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1A89E48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CF517" w14:textId="29ADB862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DE35164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23A7CC0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6FD80EA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14A456C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4A699EF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E3877F2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67798B5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8F228A0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1354AF1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108A2FF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41B9AA2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87083A2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EFF3D01" w14:textId="01ADED2D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5B476F70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D6751">
        <w:rPr>
          <w:rFonts w:ascii="Gill Sans MT" w:eastAsia="Calibri" w:hAnsi="Gill Sans MT" w:cs="Times New Roman"/>
          <w:sz w:val="24"/>
          <w:szCs w:val="24"/>
        </w:rPr>
        <w:t>10,5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0C1DAC0B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D6751">
        <w:rPr>
          <w:rFonts w:ascii="Gill Sans MT" w:eastAsia="Calibri" w:hAnsi="Gill Sans MT" w:cs="Times New Roman"/>
          <w:sz w:val="24"/>
          <w:szCs w:val="24"/>
        </w:rPr>
        <w:t>4,3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513D845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Wysokość: 3,</w:t>
      </w:r>
      <w:r w:rsidR="002D6751">
        <w:rPr>
          <w:rFonts w:ascii="Gill Sans MT" w:eastAsia="Calibri" w:hAnsi="Gill Sans MT" w:cs="Times New Roman"/>
          <w:sz w:val="24"/>
          <w:szCs w:val="24"/>
        </w:rPr>
        <w:t>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7EE97D62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2D6751">
        <w:rPr>
          <w:rFonts w:ascii="Gill Sans MT" w:eastAsia="Calibri" w:hAnsi="Gill Sans MT" w:cs="Times New Roman"/>
          <w:sz w:val="24"/>
          <w:szCs w:val="24"/>
        </w:rPr>
        <w:t>15</w:t>
      </w:r>
      <w:r w:rsidR="00202228">
        <w:rPr>
          <w:rFonts w:ascii="Gill Sans MT" w:eastAsia="Calibri" w:hAnsi="Gill Sans MT" w:cs="Times New Roman"/>
          <w:sz w:val="24"/>
          <w:szCs w:val="24"/>
        </w:rPr>
        <w:t>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2D6751">
        <w:rPr>
          <w:rFonts w:ascii="Gill Sans MT" w:eastAsia="Calibri" w:hAnsi="Gill Sans MT" w:cs="Times New Roman"/>
          <w:sz w:val="24"/>
          <w:szCs w:val="24"/>
        </w:rPr>
        <w:t>8,3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BD4C58C" w14:textId="3840BC8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Głębokość posadowienia: 1</w:t>
      </w:r>
      <w:r w:rsidR="007A61F1">
        <w:rPr>
          <w:rFonts w:ascii="Gill Sans MT" w:eastAsia="Calibri" w:hAnsi="Gill Sans MT" w:cs="Times New Roman"/>
          <w:sz w:val="24"/>
          <w:szCs w:val="24"/>
        </w:rPr>
        <w:t>,0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85 m"/>
        </w:smartTagPr>
        <w:r w:rsidRPr="00691D1E">
          <w:rPr>
            <w:rFonts w:ascii="Gill Sans MT" w:eastAsia="Calibri" w:hAnsi="Gill Sans MT" w:cs="Times New Roman"/>
            <w:sz w:val="24"/>
            <w:szCs w:val="24"/>
          </w:rPr>
          <w:t>2,85 m</w:t>
        </w:r>
      </w:smartTag>
    </w:p>
    <w:p w14:paraId="380FE2D7" w14:textId="77777777" w:rsidR="00691D1E" w:rsidRPr="00691D1E" w:rsidRDefault="00691D1E" w:rsidP="00691D1E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547E1B16" w14:textId="77777777" w:rsidR="00691D1E" w:rsidRPr="00691D1E" w:rsidRDefault="00691D1E" w:rsidP="00691D1E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21E10BF5" w:rsidR="00691D1E" w:rsidRP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2D6751">
        <w:rPr>
          <w:rFonts w:ascii="Gill Sans MT" w:eastAsia="Calibri" w:hAnsi="Gill Sans MT" w:cs="Times New Roman"/>
          <w:sz w:val="24"/>
          <w:szCs w:val="24"/>
        </w:rPr>
        <w:t>ośmiu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słupów na których zawieszone </w:t>
      </w:r>
      <w:r w:rsidR="002D6751">
        <w:rPr>
          <w:rFonts w:ascii="Gill Sans MT" w:eastAsia="Calibri" w:hAnsi="Gill Sans MT" w:cs="Times New Roman"/>
          <w:sz w:val="24"/>
          <w:szCs w:val="24"/>
        </w:rPr>
        <w:t>jest</w:t>
      </w:r>
      <w:r w:rsidR="007A61F1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D6751">
        <w:rPr>
          <w:rFonts w:ascii="Gill Sans MT" w:eastAsia="Calibri" w:hAnsi="Gill Sans MT" w:cs="Times New Roman"/>
          <w:sz w:val="24"/>
          <w:szCs w:val="24"/>
        </w:rPr>
        <w:t>pięć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następując</w:t>
      </w:r>
      <w:r w:rsidR="002D6751">
        <w:rPr>
          <w:rFonts w:ascii="Gill Sans MT" w:eastAsia="Calibri" w:hAnsi="Gill Sans MT" w:cs="Times New Roman"/>
          <w:sz w:val="24"/>
          <w:szCs w:val="24"/>
        </w:rPr>
        <w:t>ych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moduł</w:t>
      </w:r>
      <w:r w:rsidR="002D6751">
        <w:rPr>
          <w:rFonts w:ascii="Gill Sans MT" w:eastAsia="Calibri" w:hAnsi="Gill Sans MT" w:cs="Times New Roman"/>
          <w:sz w:val="24"/>
          <w:szCs w:val="24"/>
        </w:rPr>
        <w:t>ów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: </w:t>
      </w:r>
      <w:r w:rsidR="002D6751">
        <w:rPr>
          <w:rFonts w:ascii="Gill Sans MT" w:hAnsi="Gill Sans MT"/>
          <w:sz w:val="24"/>
          <w:szCs w:val="24"/>
        </w:rPr>
        <w:t>PSYCHE 008;  THALIA 005; GEOGRAPHOS 019; MAJA XL 022; KLIO XL 023.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D9D7A04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B28D88D" w14:textId="1BAE1D7C" w:rsidR="001C15FC" w:rsidRDefault="001C15F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1C15FC">
        <w:rPr>
          <w:rFonts w:ascii="Gill Sans MT" w:eastAsia="Calibri" w:hAnsi="Gill Sans MT" w:cs="Tahoma"/>
          <w:sz w:val="24"/>
          <w:szCs w:val="24"/>
        </w:rPr>
        <w:t xml:space="preserve">Głównym elementem konstrukcyjnym są słupy stalowe o średnicy </w:t>
      </w:r>
      <w:smartTag w:uri="urn:schemas-microsoft-com:office:smarttags" w:element="metricconverter">
        <w:smartTagPr>
          <w:attr w:name="ProductID" w:val="168,3 m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168,3 mm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 zabezpieczone przed korozją poprzez cynkowanie ogniowe. Na szczycie słupa zainstalowana jest czapka ze stali ocynkowana ogniowo oraz malowana proszkowo. 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 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. Do słupów, za pomocą obejm wykonanych ze staliwa konstrukcyjnego,  zamocowane są siatki linowe w różnych kształtach i rozmiarach. Obejmy zabezpieczone są przed korozją poprzez malowanie farbami chlorokauczukowymi. Połączenie lin z obejmą jest połączeniem przegubowym ze stali nierdzewnej. Siatki linowe, stanowiące główny element zabawowy,  wykonane są z liny POLIAMIDOWEJ, PLECIONEJ, KLEJONEJ  o średnicy 18mm. Liny wykonane są ze strun stalowych, ocynkowanych galwanicznie, skręconych w sześć splotów, z których każdy jest opleciony wklejonym w niego  włóknem poliamidowym. Elementy łączące liny ze sobą wykonane są z aluminium, stali nierdzewnej i tworzywa sztucznego.  </w:t>
      </w:r>
    </w:p>
    <w:p w14:paraId="2338CB5C" w14:textId="5E93F853" w:rsidR="00A621B7" w:rsidRPr="001C15FC" w:rsidRDefault="000B494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199E82A4" wp14:editId="2DB4343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165350" cy="2253615"/>
            <wp:effectExtent l="0" t="0" r="6350" b="0"/>
            <wp:wrapTight wrapText="bothSides">
              <wp:wrapPolygon edited="0">
                <wp:start x="0" y="0"/>
                <wp:lineTo x="0" y="21363"/>
                <wp:lineTo x="21473" y="21363"/>
                <wp:lineTo x="21473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6326" r="26241" b="15943"/>
                    <a:stretch/>
                  </pic:blipFill>
                  <pic:spPr bwMode="auto">
                    <a:xfrm>
                      <a:off x="0" y="0"/>
                      <a:ext cx="21653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220D" w14:textId="149CCDE8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445F6459" w14:textId="6F66B240" w:rsidR="000B494A" w:rsidRDefault="000B494A" w:rsidP="000B494A"/>
    <w:p w14:paraId="1A997F3A" w14:textId="77777777" w:rsidR="000B494A" w:rsidRPr="001D3196" w:rsidRDefault="000B494A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1D3196">
        <w:rPr>
          <w:rFonts w:ascii="Gill Sans MT" w:hAnsi="Gill Sans MT"/>
          <w:b/>
          <w:sz w:val="24"/>
          <w:szCs w:val="24"/>
        </w:rPr>
        <w:t>PSYCHE 008</w:t>
      </w:r>
    </w:p>
    <w:p w14:paraId="0DB2A632" w14:textId="77777777" w:rsidR="000B494A" w:rsidRDefault="000B494A" w:rsidP="000B494A">
      <w:pPr>
        <w:spacing w:after="0" w:line="240" w:lineRule="auto"/>
        <w:jc w:val="both"/>
        <w:rPr>
          <w:noProof/>
        </w:rPr>
      </w:pPr>
      <w:r w:rsidRPr="001D3196">
        <w:rPr>
          <w:rFonts w:ascii="Gill Sans MT" w:hAnsi="Gill Sans MT"/>
          <w:sz w:val="24"/>
          <w:szCs w:val="24"/>
        </w:rPr>
        <w:t>Urządzenie składa się z czterech siatek pionowych w kształcie trójkąta zamocowanych do słupów</w:t>
      </w:r>
      <w:r>
        <w:rPr>
          <w:rFonts w:ascii="Gill Sans MT" w:hAnsi="Gill Sans MT"/>
          <w:sz w:val="24"/>
          <w:szCs w:val="24"/>
        </w:rPr>
        <w:t xml:space="preserve"> w rozstawie 3,0m x 3,0m</w:t>
      </w:r>
      <w:r w:rsidRPr="001D3196">
        <w:rPr>
          <w:rFonts w:ascii="Gill Sans MT" w:hAnsi="Gill Sans MT"/>
          <w:sz w:val="24"/>
          <w:szCs w:val="24"/>
        </w:rPr>
        <w:t xml:space="preserve"> oraz centralnie umieszczonego elementu linowego przypominającego kształtem klepsydrę o wymiarach 1x1x1m.</w:t>
      </w:r>
      <w:r w:rsidRPr="00B66E3A">
        <w:t xml:space="preserve"> </w:t>
      </w:r>
    </w:p>
    <w:p w14:paraId="57477DFE" w14:textId="090A6A9D" w:rsidR="00B1493B" w:rsidRDefault="00B1493B" w:rsidP="00B1493B"/>
    <w:p w14:paraId="0AAB260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62DF1BA2" w14:textId="7A216AAF" w:rsidR="00691D1E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0E333FDD" wp14:editId="6F06AF7C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1476375" cy="1913890"/>
            <wp:effectExtent l="0" t="0" r="9525" b="0"/>
            <wp:wrapTight wrapText="bothSides">
              <wp:wrapPolygon edited="0">
                <wp:start x="0" y="0"/>
                <wp:lineTo x="0" y="21285"/>
                <wp:lineTo x="21461" y="21285"/>
                <wp:lineTo x="21461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724" r="36494" b="25210"/>
                    <a:stretch/>
                  </pic:blipFill>
                  <pic:spPr bwMode="auto">
                    <a:xfrm>
                      <a:off x="0" y="0"/>
                      <a:ext cx="14763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3A025" w14:textId="5B703155" w:rsidR="000B494A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8C77C41" w14:textId="58F44A38" w:rsidR="000B494A" w:rsidRDefault="000B494A" w:rsidP="000B494A"/>
    <w:p w14:paraId="47F6C518" w14:textId="77777777" w:rsidR="000B494A" w:rsidRPr="00D868E4" w:rsidRDefault="000B494A" w:rsidP="000B494A">
      <w:pPr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  <w:r w:rsidRPr="00D868E4">
        <w:rPr>
          <w:rFonts w:ascii="Gill Sans MT" w:hAnsi="Gill Sans MT"/>
          <w:b/>
          <w:noProof/>
          <w:sz w:val="24"/>
          <w:szCs w:val="24"/>
        </w:rPr>
        <w:t>THALIA 005</w:t>
      </w:r>
    </w:p>
    <w:p w14:paraId="60F410BE" w14:textId="77777777" w:rsidR="000B494A" w:rsidRDefault="000B494A" w:rsidP="000B494A">
      <w:pPr>
        <w:spacing w:after="0" w:line="240" w:lineRule="auto"/>
        <w:rPr>
          <w:noProof/>
        </w:rPr>
      </w:pPr>
      <w:r w:rsidRPr="00D868E4">
        <w:rPr>
          <w:rFonts w:ascii="Gill Sans MT" w:hAnsi="Gill Sans MT"/>
          <w:noProof/>
          <w:sz w:val="24"/>
          <w:szCs w:val="24"/>
        </w:rPr>
        <w:t>Urządzenie składa się z pięciu lin pionowych zamocowanych do dwóch lin poziomych</w:t>
      </w:r>
      <w:r>
        <w:rPr>
          <w:rFonts w:ascii="Gill Sans MT" w:hAnsi="Gill Sans MT"/>
          <w:noProof/>
          <w:sz w:val="24"/>
          <w:szCs w:val="24"/>
        </w:rPr>
        <w:t>,</w:t>
      </w:r>
      <w:r w:rsidRPr="00D868E4">
        <w:rPr>
          <w:rFonts w:ascii="Gill Sans MT" w:hAnsi="Gill Sans MT"/>
          <w:noProof/>
          <w:sz w:val="24"/>
          <w:szCs w:val="24"/>
        </w:rPr>
        <w:t xml:space="preserve"> </w:t>
      </w:r>
      <w:r w:rsidRPr="00757D0E">
        <w:rPr>
          <w:rFonts w:ascii="Gill Sans MT" w:hAnsi="Gill Sans MT"/>
          <w:noProof/>
          <w:sz w:val="24"/>
          <w:szCs w:val="24"/>
        </w:rPr>
        <w:t>rozpiętych pomiędzy</w:t>
      </w:r>
      <w:r w:rsidRPr="00D868E4">
        <w:rPr>
          <w:rFonts w:ascii="Gill Sans MT" w:hAnsi="Gill Sans MT"/>
          <w:noProof/>
          <w:sz w:val="24"/>
          <w:szCs w:val="24"/>
        </w:rPr>
        <w:t xml:space="preserve"> dwoma</w:t>
      </w:r>
      <w:r w:rsidRPr="00757D0E">
        <w:rPr>
          <w:rFonts w:ascii="Gill Sans MT" w:hAnsi="Gill Sans MT"/>
          <w:noProof/>
          <w:sz w:val="24"/>
          <w:szCs w:val="24"/>
        </w:rPr>
        <w:t xml:space="preserve"> słupami</w:t>
      </w:r>
      <w:r>
        <w:rPr>
          <w:rFonts w:ascii="Gill Sans MT" w:hAnsi="Gill Sans MT"/>
          <w:noProof/>
          <w:sz w:val="24"/>
          <w:szCs w:val="24"/>
        </w:rPr>
        <w:t xml:space="preserve"> </w:t>
      </w:r>
      <w:r w:rsidRPr="00D868E4">
        <w:rPr>
          <w:rFonts w:ascii="Gill Sans MT" w:hAnsi="Gill Sans MT"/>
          <w:noProof/>
          <w:sz w:val="24"/>
          <w:szCs w:val="24"/>
        </w:rPr>
        <w:t xml:space="preserve">zainstalowanymi w rozstawie </w:t>
      </w:r>
      <w:r>
        <w:rPr>
          <w:rFonts w:ascii="Gill Sans MT" w:hAnsi="Gill Sans MT"/>
          <w:noProof/>
          <w:sz w:val="24"/>
          <w:szCs w:val="24"/>
        </w:rPr>
        <w:t>3,0</w:t>
      </w:r>
      <w:r w:rsidRPr="00D868E4">
        <w:rPr>
          <w:rFonts w:ascii="Gill Sans MT" w:hAnsi="Gill Sans MT"/>
          <w:noProof/>
          <w:sz w:val="24"/>
          <w:szCs w:val="24"/>
        </w:rPr>
        <w:t xml:space="preserve">m. Długości lin pionowych wynoszą od 1,2 do </w:t>
      </w:r>
      <w:smartTag w:uri="urn:schemas-microsoft-com:office:smarttags" w:element="metricconverter">
        <w:smartTagPr>
          <w:attr w:name="ProductID" w:val="1,7 m"/>
        </w:smartTagPr>
        <w:r w:rsidRPr="00D868E4">
          <w:rPr>
            <w:rFonts w:ascii="Gill Sans MT" w:hAnsi="Gill Sans MT"/>
            <w:noProof/>
            <w:sz w:val="24"/>
            <w:szCs w:val="24"/>
          </w:rPr>
          <w:t>1,7 m</w:t>
        </w:r>
      </w:smartTag>
      <w:r w:rsidRPr="00D868E4">
        <w:rPr>
          <w:rFonts w:ascii="Gill Sans MT" w:hAnsi="Gill Sans MT"/>
          <w:noProof/>
          <w:sz w:val="24"/>
          <w:szCs w:val="24"/>
        </w:rPr>
        <w:t>.</w:t>
      </w:r>
      <w:r w:rsidRPr="00D868E4">
        <w:t xml:space="preserve"> </w:t>
      </w:r>
    </w:p>
    <w:p w14:paraId="1A6CFFC8" w14:textId="6411BB84" w:rsidR="000B494A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1753B489" w14:textId="59F0C905" w:rsidR="000B494A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52D11EB" w14:textId="30E8DEB8" w:rsidR="00747459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12723EFC" wp14:editId="053CEBC8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048510" cy="2183130"/>
            <wp:effectExtent l="0" t="0" r="8890" b="7620"/>
            <wp:wrapTight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4782" r="27233" b="17267"/>
                    <a:stretch/>
                  </pic:blipFill>
                  <pic:spPr bwMode="auto">
                    <a:xfrm>
                      <a:off x="0" y="0"/>
                      <a:ext cx="204851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27F80" w14:textId="2403628F" w:rsidR="000B494A" w:rsidRDefault="000B494A" w:rsidP="000B494A">
      <w:bookmarkStart w:id="0" w:name="_Hlk56603859"/>
    </w:p>
    <w:p w14:paraId="53221010" w14:textId="77777777" w:rsidR="000B494A" w:rsidRPr="00244C18" w:rsidRDefault="000B494A" w:rsidP="000B494A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244C18">
        <w:rPr>
          <w:rFonts w:ascii="Gill Sans MT" w:hAnsi="Gill Sans MT"/>
          <w:b/>
          <w:sz w:val="24"/>
          <w:szCs w:val="24"/>
        </w:rPr>
        <w:t>GEOGRAPHOS 019</w:t>
      </w:r>
    </w:p>
    <w:p w14:paraId="5CCF295A" w14:textId="77777777" w:rsidR="000B494A" w:rsidRDefault="000B494A" w:rsidP="000B494A">
      <w:pPr>
        <w:spacing w:after="0" w:line="240" w:lineRule="auto"/>
        <w:jc w:val="both"/>
        <w:rPr>
          <w:noProof/>
        </w:rPr>
      </w:pPr>
      <w:r w:rsidRPr="00244C18">
        <w:rPr>
          <w:rFonts w:ascii="Gill Sans MT" w:hAnsi="Gill Sans MT"/>
          <w:sz w:val="24"/>
          <w:szCs w:val="24"/>
        </w:rPr>
        <w:t>Urządzenie składa się z sześciu siatek w kształcie trójkątów równoramiennych wykonanych z lin. Dwie z siatek są w pozycji pionowej, cztery są odchylone od pionu w przedziale od 45˚ do 55˚. Trójkąty stykają się ze sobą jednym z wierzchołków</w:t>
      </w:r>
      <w:r>
        <w:rPr>
          <w:rFonts w:ascii="Gill Sans MT" w:hAnsi="Gill Sans MT"/>
          <w:sz w:val="24"/>
          <w:szCs w:val="24"/>
        </w:rPr>
        <w:t>, a</w:t>
      </w:r>
      <w:r w:rsidRPr="00244C18">
        <w:rPr>
          <w:rFonts w:ascii="Gill Sans MT" w:hAnsi="Gill Sans MT"/>
          <w:sz w:val="24"/>
          <w:szCs w:val="24"/>
        </w:rPr>
        <w:t xml:space="preserve"> leżące obok siebie trójkąty mają jeden bok wspólny. Urządzenie rozpięte jest na czterech słupach</w:t>
      </w:r>
      <w:r>
        <w:rPr>
          <w:rFonts w:ascii="Gill Sans MT" w:hAnsi="Gill Sans MT"/>
          <w:sz w:val="24"/>
          <w:szCs w:val="24"/>
        </w:rPr>
        <w:t xml:space="preserve"> zainstalowanych w rozstawie 3m x 3m</w:t>
      </w:r>
      <w:r w:rsidRPr="00244C18">
        <w:rPr>
          <w:rFonts w:ascii="Gill Sans MT" w:hAnsi="Gill Sans MT"/>
          <w:sz w:val="24"/>
          <w:szCs w:val="24"/>
        </w:rPr>
        <w:t>.</w:t>
      </w:r>
      <w:r w:rsidRPr="00A4418C">
        <w:t xml:space="preserve"> </w:t>
      </w:r>
    </w:p>
    <w:p w14:paraId="698D968A" w14:textId="77770F74" w:rsidR="000B494A" w:rsidRDefault="000B494A" w:rsidP="00747459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 wp14:anchorId="78D64740" wp14:editId="2D6E1F14">
            <wp:simplePos x="0" y="0"/>
            <wp:positionH relativeFrom="margin">
              <wp:posOffset>3795395</wp:posOffset>
            </wp:positionH>
            <wp:positionV relativeFrom="paragraph">
              <wp:posOffset>301625</wp:posOffset>
            </wp:positionV>
            <wp:extent cx="1965325" cy="2082165"/>
            <wp:effectExtent l="0" t="0" r="0" b="0"/>
            <wp:wrapTight wrapText="bothSides">
              <wp:wrapPolygon edited="0">
                <wp:start x="0" y="0"/>
                <wp:lineTo x="0" y="21343"/>
                <wp:lineTo x="21356" y="21343"/>
                <wp:lineTo x="21356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1620" r="30541" b="23445"/>
                    <a:stretch/>
                  </pic:blipFill>
                  <pic:spPr bwMode="auto">
                    <a:xfrm>
                      <a:off x="0" y="0"/>
                      <a:ext cx="196532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C8559" w14:textId="65ADB5EA" w:rsidR="000B494A" w:rsidRDefault="000B494A" w:rsidP="00747459">
      <w:pPr>
        <w:rPr>
          <w:rFonts w:ascii="Gill Sans MT" w:hAnsi="Gill Sans MT"/>
          <w:b/>
          <w:sz w:val="24"/>
          <w:szCs w:val="24"/>
        </w:rPr>
      </w:pPr>
    </w:p>
    <w:p w14:paraId="2F2740C3" w14:textId="77D5207E" w:rsidR="00747459" w:rsidRPr="00697650" w:rsidRDefault="00747459" w:rsidP="00747459">
      <w:pPr>
        <w:rPr>
          <w:rFonts w:ascii="Gill Sans MT" w:hAnsi="Gill Sans MT"/>
          <w:b/>
          <w:sz w:val="24"/>
          <w:szCs w:val="24"/>
        </w:rPr>
      </w:pPr>
      <w:r w:rsidRPr="00697650">
        <w:rPr>
          <w:rFonts w:ascii="Gill Sans MT" w:hAnsi="Gill Sans MT"/>
          <w:b/>
          <w:sz w:val="24"/>
          <w:szCs w:val="24"/>
        </w:rPr>
        <w:t>MAJA XL 022</w:t>
      </w:r>
    </w:p>
    <w:p w14:paraId="0FEC571A" w14:textId="329DD826" w:rsidR="00747459" w:rsidRDefault="00747459" w:rsidP="00747459">
      <w:pPr>
        <w:spacing w:after="0" w:line="240" w:lineRule="auto"/>
        <w:jc w:val="both"/>
        <w:rPr>
          <w:noProof/>
        </w:rPr>
      </w:pPr>
      <w:r w:rsidRPr="00697650">
        <w:rPr>
          <w:rFonts w:ascii="Gill Sans MT" w:hAnsi="Gill Sans MT"/>
          <w:sz w:val="24"/>
          <w:szCs w:val="24"/>
        </w:rPr>
        <w:t>Urządzenie składa się z trzech lin poziomych rozpiętych pomiędzy słupami</w:t>
      </w:r>
      <w:r>
        <w:rPr>
          <w:rFonts w:ascii="Gill Sans MT" w:hAnsi="Gill Sans MT"/>
          <w:sz w:val="24"/>
          <w:szCs w:val="24"/>
        </w:rPr>
        <w:t xml:space="preserve"> zainstalowanym w rozstawie 4,24m</w:t>
      </w:r>
      <w:r w:rsidRPr="00697650">
        <w:rPr>
          <w:rFonts w:ascii="Gill Sans MT" w:hAnsi="Gill Sans MT"/>
          <w:sz w:val="24"/>
          <w:szCs w:val="24"/>
        </w:rPr>
        <w:t xml:space="preserve"> oraz sześciu lin w kształcie litery V . Dwie górne liny</w:t>
      </w:r>
      <w:r>
        <w:rPr>
          <w:rFonts w:ascii="Gill Sans MT" w:hAnsi="Gill Sans MT"/>
          <w:sz w:val="24"/>
          <w:szCs w:val="24"/>
        </w:rPr>
        <w:t xml:space="preserve"> poziome</w:t>
      </w:r>
      <w:r w:rsidRPr="00697650">
        <w:rPr>
          <w:rFonts w:ascii="Gill Sans MT" w:hAnsi="Gill Sans MT"/>
          <w:sz w:val="24"/>
          <w:szCs w:val="24"/>
        </w:rPr>
        <w:t xml:space="preserve"> rozparte</w:t>
      </w:r>
      <w:r>
        <w:rPr>
          <w:rFonts w:ascii="Gill Sans MT" w:hAnsi="Gill Sans MT"/>
          <w:sz w:val="24"/>
          <w:szCs w:val="24"/>
        </w:rPr>
        <w:t xml:space="preserve"> są</w:t>
      </w:r>
      <w:r w:rsidRPr="00697650">
        <w:rPr>
          <w:rFonts w:ascii="Gill Sans MT" w:hAnsi="Gill Sans MT"/>
          <w:sz w:val="24"/>
          <w:szCs w:val="24"/>
        </w:rPr>
        <w:t xml:space="preserve"> trzema </w:t>
      </w:r>
      <w:proofErr w:type="spellStart"/>
      <w:r w:rsidRPr="00697650">
        <w:rPr>
          <w:rFonts w:ascii="Gill Sans MT" w:hAnsi="Gill Sans MT"/>
          <w:sz w:val="24"/>
          <w:szCs w:val="24"/>
        </w:rPr>
        <w:t>jeklami</w:t>
      </w:r>
      <w:proofErr w:type="spellEnd"/>
      <w:r w:rsidRPr="00697650">
        <w:rPr>
          <w:rFonts w:ascii="Gill Sans MT" w:hAnsi="Gill Sans MT"/>
          <w:sz w:val="24"/>
          <w:szCs w:val="24"/>
        </w:rPr>
        <w:t xml:space="preserve"> stalowymi ocynkowanymi ogniowo. Cała konstrukcja tworzy </w:t>
      </w:r>
      <w:r>
        <w:rPr>
          <w:rFonts w:ascii="Gill Sans MT" w:hAnsi="Gill Sans MT"/>
          <w:sz w:val="24"/>
          <w:szCs w:val="24"/>
        </w:rPr>
        <w:t>kładkę</w:t>
      </w:r>
      <w:r w:rsidRPr="00697650">
        <w:rPr>
          <w:rFonts w:ascii="Gill Sans MT" w:hAnsi="Gill Sans MT"/>
          <w:sz w:val="24"/>
          <w:szCs w:val="24"/>
        </w:rPr>
        <w:t xml:space="preserve"> linow</w:t>
      </w:r>
      <w:r>
        <w:rPr>
          <w:rFonts w:ascii="Gill Sans MT" w:hAnsi="Gill Sans MT"/>
          <w:sz w:val="24"/>
          <w:szCs w:val="24"/>
        </w:rPr>
        <w:t>ą</w:t>
      </w:r>
      <w:r w:rsidRPr="00697650">
        <w:rPr>
          <w:rFonts w:ascii="Gill Sans MT" w:hAnsi="Gill Sans MT"/>
          <w:sz w:val="24"/>
          <w:szCs w:val="24"/>
        </w:rPr>
        <w:t xml:space="preserve"> w kształcie litery V.</w:t>
      </w:r>
      <w:r w:rsidRPr="00697650">
        <w:t xml:space="preserve"> </w:t>
      </w:r>
    </w:p>
    <w:bookmarkEnd w:id="0"/>
    <w:p w14:paraId="75A9B0A3" w14:textId="31057644" w:rsidR="00747459" w:rsidRPr="00691D1E" w:rsidRDefault="00747459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CDDD1E7" w14:textId="4A2FED60" w:rsidR="00691D1E" w:rsidRDefault="00691D1E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FC1271C" w14:textId="55D97A08" w:rsidR="00747459" w:rsidRDefault="00747459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5616" behindDoc="1" locked="0" layoutInCell="1" allowOverlap="1" wp14:anchorId="4A5A9EEA" wp14:editId="201B039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59915" cy="2076450"/>
            <wp:effectExtent l="0" t="0" r="6985" b="0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1" t="16547" r="34344" b="28298"/>
                    <a:stretch/>
                  </pic:blipFill>
                  <pic:spPr bwMode="auto">
                    <a:xfrm>
                      <a:off x="0" y="0"/>
                      <a:ext cx="18599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38E8A" w14:textId="77777777" w:rsidR="000B494A" w:rsidRDefault="000B494A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62BB622B" w14:textId="33027307" w:rsidR="00747459" w:rsidRPr="00697650" w:rsidRDefault="00747459" w:rsidP="00747459">
      <w:pPr>
        <w:spacing w:after="0"/>
        <w:rPr>
          <w:rFonts w:ascii="Gill Sans MT" w:hAnsi="Gill Sans MT"/>
          <w:b/>
          <w:sz w:val="24"/>
          <w:szCs w:val="24"/>
        </w:rPr>
      </w:pPr>
      <w:bookmarkStart w:id="1" w:name="_Hlk56585615"/>
      <w:r w:rsidRPr="00697650">
        <w:rPr>
          <w:rFonts w:ascii="Gill Sans MT" w:hAnsi="Gill Sans MT"/>
          <w:b/>
          <w:sz w:val="24"/>
          <w:szCs w:val="24"/>
        </w:rPr>
        <w:t>KLIO XL 023</w:t>
      </w:r>
    </w:p>
    <w:p w14:paraId="49B1F040" w14:textId="57974A19" w:rsidR="00747459" w:rsidRDefault="00747459" w:rsidP="00747459">
      <w:pPr>
        <w:spacing w:after="0" w:line="240" w:lineRule="auto"/>
        <w:jc w:val="both"/>
        <w:rPr>
          <w:noProof/>
        </w:rPr>
      </w:pPr>
      <w:r w:rsidRPr="00697650">
        <w:rPr>
          <w:rFonts w:ascii="Gill Sans MT" w:hAnsi="Gill Sans MT"/>
          <w:sz w:val="24"/>
          <w:szCs w:val="24"/>
        </w:rPr>
        <w:t xml:space="preserve">Urządzenie składa się </w:t>
      </w:r>
      <w:r>
        <w:rPr>
          <w:rFonts w:ascii="Gill Sans MT" w:hAnsi="Gill Sans MT"/>
          <w:sz w:val="24"/>
          <w:szCs w:val="24"/>
        </w:rPr>
        <w:t xml:space="preserve">z trzech </w:t>
      </w:r>
      <w:r w:rsidRPr="00697650">
        <w:rPr>
          <w:rFonts w:ascii="Gill Sans MT" w:hAnsi="Gill Sans MT"/>
          <w:sz w:val="24"/>
          <w:szCs w:val="24"/>
        </w:rPr>
        <w:t>lin poziomych</w:t>
      </w:r>
      <w:r>
        <w:rPr>
          <w:rFonts w:ascii="Gill Sans MT" w:hAnsi="Gill Sans MT"/>
          <w:sz w:val="24"/>
          <w:szCs w:val="24"/>
        </w:rPr>
        <w:t>, z czego dwie główne</w:t>
      </w:r>
      <w:r w:rsidRPr="00697650">
        <w:rPr>
          <w:rFonts w:ascii="Gill Sans MT" w:hAnsi="Gill Sans MT"/>
          <w:sz w:val="24"/>
          <w:szCs w:val="24"/>
        </w:rPr>
        <w:t xml:space="preserve"> rozpięt</w:t>
      </w:r>
      <w:r>
        <w:rPr>
          <w:rFonts w:ascii="Gill Sans MT" w:hAnsi="Gill Sans MT"/>
          <w:sz w:val="24"/>
          <w:szCs w:val="24"/>
        </w:rPr>
        <w:t>e są</w:t>
      </w:r>
      <w:r w:rsidRPr="00697650">
        <w:rPr>
          <w:rFonts w:ascii="Gill Sans MT" w:hAnsi="Gill Sans MT"/>
          <w:sz w:val="24"/>
          <w:szCs w:val="24"/>
        </w:rPr>
        <w:t xml:space="preserve"> pomiędzy słupami</w:t>
      </w:r>
      <w:r>
        <w:rPr>
          <w:rFonts w:ascii="Gill Sans MT" w:hAnsi="Gill Sans MT"/>
          <w:sz w:val="24"/>
          <w:szCs w:val="24"/>
        </w:rPr>
        <w:t xml:space="preserve"> zainstalowanymi w rozstawie 4,24m.</w:t>
      </w:r>
      <w:r w:rsidRPr="0069765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Siatkę linową uzupełnia</w:t>
      </w:r>
      <w:r w:rsidRPr="00697650">
        <w:rPr>
          <w:rFonts w:ascii="Gill Sans MT" w:hAnsi="Gill Sans MT"/>
          <w:sz w:val="24"/>
          <w:szCs w:val="24"/>
        </w:rPr>
        <w:t xml:space="preserve"> dziesię</w:t>
      </w:r>
      <w:r>
        <w:rPr>
          <w:rFonts w:ascii="Gill Sans MT" w:hAnsi="Gill Sans MT"/>
          <w:sz w:val="24"/>
          <w:szCs w:val="24"/>
        </w:rPr>
        <w:t>ć</w:t>
      </w:r>
      <w:r w:rsidRPr="00697650">
        <w:rPr>
          <w:rFonts w:ascii="Gill Sans MT" w:hAnsi="Gill Sans MT"/>
          <w:sz w:val="24"/>
          <w:szCs w:val="24"/>
        </w:rPr>
        <w:t xml:space="preserve"> lin </w:t>
      </w:r>
      <w:r>
        <w:rPr>
          <w:rFonts w:ascii="Gill Sans MT" w:hAnsi="Gill Sans MT"/>
          <w:sz w:val="24"/>
          <w:szCs w:val="24"/>
        </w:rPr>
        <w:t>zamocowanych</w:t>
      </w:r>
      <w:r w:rsidRPr="00697650">
        <w:rPr>
          <w:rFonts w:ascii="Gill Sans MT" w:hAnsi="Gill Sans MT"/>
          <w:sz w:val="24"/>
          <w:szCs w:val="24"/>
        </w:rPr>
        <w:t xml:space="preserve"> pomiędzy linami poziomymi . Dwie </w:t>
      </w:r>
      <w:r>
        <w:rPr>
          <w:rFonts w:ascii="Gill Sans MT" w:hAnsi="Gill Sans MT"/>
          <w:sz w:val="24"/>
          <w:szCs w:val="24"/>
        </w:rPr>
        <w:t>główne</w:t>
      </w:r>
      <w:r w:rsidRPr="00697650">
        <w:rPr>
          <w:rFonts w:ascii="Gill Sans MT" w:hAnsi="Gill Sans MT"/>
          <w:sz w:val="24"/>
          <w:szCs w:val="24"/>
        </w:rPr>
        <w:t xml:space="preserve"> liny</w:t>
      </w:r>
      <w:r>
        <w:rPr>
          <w:rFonts w:ascii="Gill Sans MT" w:hAnsi="Gill Sans MT"/>
          <w:sz w:val="24"/>
          <w:szCs w:val="24"/>
        </w:rPr>
        <w:t xml:space="preserve"> poziome </w:t>
      </w:r>
      <w:r w:rsidRPr="00697650">
        <w:rPr>
          <w:rFonts w:ascii="Gill Sans MT" w:hAnsi="Gill Sans MT"/>
          <w:sz w:val="24"/>
          <w:szCs w:val="24"/>
        </w:rPr>
        <w:t>rozparte</w:t>
      </w:r>
      <w:r>
        <w:rPr>
          <w:rFonts w:ascii="Gill Sans MT" w:hAnsi="Gill Sans MT"/>
          <w:sz w:val="24"/>
          <w:szCs w:val="24"/>
        </w:rPr>
        <w:t xml:space="preserve"> są</w:t>
      </w:r>
      <w:r w:rsidRPr="00697650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697650">
        <w:rPr>
          <w:rFonts w:ascii="Gill Sans MT" w:hAnsi="Gill Sans MT"/>
          <w:sz w:val="24"/>
          <w:szCs w:val="24"/>
        </w:rPr>
        <w:t>jeklem</w:t>
      </w:r>
      <w:proofErr w:type="spellEnd"/>
      <w:r w:rsidRPr="00697650">
        <w:rPr>
          <w:rFonts w:ascii="Gill Sans MT" w:hAnsi="Gill Sans MT"/>
          <w:sz w:val="24"/>
          <w:szCs w:val="24"/>
        </w:rPr>
        <w:t xml:space="preserve"> stalowym ocynkowanym ogniowo. Cała konstrukcja tworzy skręcony pomost linowy.</w:t>
      </w:r>
      <w:r w:rsidRPr="00697650">
        <w:t xml:space="preserve"> </w:t>
      </w:r>
    </w:p>
    <w:bookmarkEnd w:id="1"/>
    <w:p w14:paraId="474A30D5" w14:textId="044025DD" w:rsidR="00747459" w:rsidRDefault="00747459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2BF93187" w14:textId="476484B4" w:rsidR="00747459" w:rsidRDefault="00747459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643BB9D" w14:textId="620298E4" w:rsidR="000B494A" w:rsidRDefault="000B494A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18B04DAE" w14:textId="77777777" w:rsidR="000B494A" w:rsidRPr="00691D1E" w:rsidRDefault="000B494A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D0D628A" w14:textId="00D34317" w:rsidR="007A61F1" w:rsidRPr="007A61F1" w:rsidRDefault="007A61F1" w:rsidP="007A61F1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7A61F1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955084928" w:edGrp="everyone"/>
      <w:permEnd w:id="955084928"/>
    </w:p>
    <w:p w14:paraId="4D505032" w14:textId="339D78E6" w:rsidR="00E9540D" w:rsidRPr="00747459" w:rsidRDefault="007A61F1" w:rsidP="00747459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2" w:name="_Hlk40173800"/>
      <w:r w:rsidRPr="007A61F1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2"/>
      <w:r w:rsidRPr="007A61F1">
        <w:rPr>
          <w:rFonts w:ascii="Gill Sans MT" w:hAnsi="Gill Sans MT"/>
          <w:b/>
          <w:bCs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747459" w:rsidSect="00A04D5D">
      <w:headerReference w:type="default" r:id="rId13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B494A"/>
    <w:rsid w:val="000D11B8"/>
    <w:rsid w:val="000D2D93"/>
    <w:rsid w:val="000F2ED0"/>
    <w:rsid w:val="0017650B"/>
    <w:rsid w:val="001A1F26"/>
    <w:rsid w:val="001C15FC"/>
    <w:rsid w:val="00202228"/>
    <w:rsid w:val="00261E0D"/>
    <w:rsid w:val="002C3D5D"/>
    <w:rsid w:val="002D4158"/>
    <w:rsid w:val="002D6751"/>
    <w:rsid w:val="00344A29"/>
    <w:rsid w:val="003656E1"/>
    <w:rsid w:val="003D49E1"/>
    <w:rsid w:val="003E51F5"/>
    <w:rsid w:val="00433742"/>
    <w:rsid w:val="00435101"/>
    <w:rsid w:val="00591116"/>
    <w:rsid w:val="00594596"/>
    <w:rsid w:val="00636CE2"/>
    <w:rsid w:val="00671AAE"/>
    <w:rsid w:val="00691D1E"/>
    <w:rsid w:val="00747459"/>
    <w:rsid w:val="007A61F1"/>
    <w:rsid w:val="00900585"/>
    <w:rsid w:val="009777A8"/>
    <w:rsid w:val="00A04D5D"/>
    <w:rsid w:val="00A516F7"/>
    <w:rsid w:val="00A621B7"/>
    <w:rsid w:val="00B1493B"/>
    <w:rsid w:val="00CF04E7"/>
    <w:rsid w:val="00E9540D"/>
    <w:rsid w:val="00EE3A7E"/>
    <w:rsid w:val="00F2241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2020-12-01T10:26:00Z</dcterms:created>
  <dcterms:modified xsi:type="dcterms:W3CDTF">2020-12-01T10:41:00Z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