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0C49D" w14:textId="4E3F2BB9" w:rsidR="00691D1E" w:rsidRPr="00691D1E" w:rsidRDefault="00202228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424" behindDoc="1" locked="0" layoutInCell="1" allowOverlap="1" wp14:anchorId="51C8DD72" wp14:editId="07B1444F">
            <wp:simplePos x="0" y="0"/>
            <wp:positionH relativeFrom="column">
              <wp:posOffset>2223770</wp:posOffset>
            </wp:positionH>
            <wp:positionV relativeFrom="paragraph">
              <wp:posOffset>31751</wp:posOffset>
            </wp:positionV>
            <wp:extent cx="3962136" cy="3668268"/>
            <wp:effectExtent l="0" t="0" r="635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7" t="8604" r="14829" b="11532"/>
                    <a:stretch/>
                  </pic:blipFill>
                  <pic:spPr bwMode="auto">
                    <a:xfrm>
                      <a:off x="0" y="0"/>
                      <a:ext cx="3977018" cy="368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D1E" w:rsidRPr="00691D1E">
        <w:rPr>
          <w:rFonts w:ascii="Gill Sans MT" w:eastAsia="Calibri" w:hAnsi="Gill Sans MT" w:cs="Times New Roman"/>
          <w:b/>
          <w:sz w:val="28"/>
          <w:szCs w:val="28"/>
        </w:rPr>
        <w:t xml:space="preserve">Karta produktu </w:t>
      </w:r>
      <w:r>
        <w:rPr>
          <w:rFonts w:ascii="Gill Sans MT" w:eastAsia="Calibri" w:hAnsi="Gill Sans MT" w:cs="Times New Roman"/>
          <w:b/>
          <w:sz w:val="28"/>
          <w:szCs w:val="28"/>
        </w:rPr>
        <w:t>CETUS</w:t>
      </w:r>
      <w:r w:rsidR="00691D1E" w:rsidRPr="00691D1E">
        <w:rPr>
          <w:rFonts w:ascii="Gill Sans MT" w:eastAsia="Calibri" w:hAnsi="Gill Sans MT" w:cs="Times New Roman"/>
          <w:b/>
          <w:sz w:val="28"/>
          <w:szCs w:val="28"/>
        </w:rPr>
        <w:t xml:space="preserve"> nr kat.: 1</w:t>
      </w:r>
      <w:r>
        <w:rPr>
          <w:rFonts w:ascii="Gill Sans MT" w:eastAsia="Calibri" w:hAnsi="Gill Sans MT" w:cs="Times New Roman"/>
          <w:b/>
          <w:sz w:val="28"/>
          <w:szCs w:val="28"/>
        </w:rPr>
        <w:t>28</w:t>
      </w:r>
    </w:p>
    <w:p w14:paraId="0BE38CDC" w14:textId="7C43528F" w:rsidR="00691D1E" w:rsidRPr="00691D1E" w:rsidRDefault="00691D1E" w:rsidP="00691D1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39F94E3" w14:textId="6441E01A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316EB3B9" w14:textId="47FCBDB1" w:rsidR="00202228" w:rsidRDefault="00202228" w:rsidP="00691D1E">
      <w:pPr>
        <w:spacing w:after="0" w:line="240" w:lineRule="auto"/>
        <w:ind w:right="-6"/>
        <w:jc w:val="center"/>
        <w:rPr>
          <w:noProof/>
        </w:rPr>
      </w:pPr>
    </w:p>
    <w:p w14:paraId="3E362D06" w14:textId="18022130" w:rsidR="00691D1E" w:rsidRDefault="00691D1E" w:rsidP="00691D1E">
      <w:pPr>
        <w:spacing w:after="0" w:line="240" w:lineRule="auto"/>
        <w:ind w:right="-6"/>
        <w:jc w:val="center"/>
        <w:rPr>
          <w:noProof/>
        </w:rPr>
      </w:pPr>
    </w:p>
    <w:p w14:paraId="0C1F8E74" w14:textId="469F756A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1A89E48" w14:textId="77777777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CCCF517" w14:textId="29ADB862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DE35164" w14:textId="77777777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EFF3D01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Wymiary zestawu:</w:t>
      </w:r>
    </w:p>
    <w:p w14:paraId="20D458EF" w14:textId="55CA0003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202228">
        <w:rPr>
          <w:rFonts w:ascii="Gill Sans MT" w:eastAsia="Calibri" w:hAnsi="Gill Sans MT" w:cs="Times New Roman"/>
          <w:sz w:val="24"/>
          <w:szCs w:val="24"/>
        </w:rPr>
        <w:t>5,6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D648F2F" w14:textId="66AC9A3F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202228">
        <w:rPr>
          <w:rFonts w:ascii="Gill Sans MT" w:eastAsia="Calibri" w:hAnsi="Gill Sans MT" w:cs="Times New Roman"/>
          <w:sz w:val="24"/>
          <w:szCs w:val="24"/>
        </w:rPr>
        <w:t>5,5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5D5C70D" w14:textId="37CF9F8E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>Wysokość: 3,</w:t>
      </w:r>
      <w:r w:rsidR="00202228">
        <w:rPr>
          <w:rFonts w:ascii="Gill Sans MT" w:eastAsia="Calibri" w:hAnsi="Gill Sans MT" w:cs="Times New Roman"/>
          <w:sz w:val="24"/>
          <w:szCs w:val="24"/>
        </w:rPr>
        <w:t>8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423AC7" w14:textId="6EB2CFE4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202228">
        <w:rPr>
          <w:rFonts w:ascii="Gill Sans MT" w:eastAsia="Calibri" w:hAnsi="Gill Sans MT" w:cs="Times New Roman"/>
          <w:sz w:val="24"/>
          <w:szCs w:val="24"/>
        </w:rPr>
        <w:t>9,6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202228">
        <w:rPr>
          <w:rFonts w:ascii="Gill Sans MT" w:eastAsia="Calibri" w:hAnsi="Gill Sans MT" w:cs="Times New Roman"/>
          <w:sz w:val="24"/>
          <w:szCs w:val="24"/>
        </w:rPr>
        <w:t>9,6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 </w:t>
      </w:r>
    </w:p>
    <w:p w14:paraId="68D5C433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6BD4C58C" w14:textId="3840BC8A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>Głębokość posadowienia: 1</w:t>
      </w:r>
      <w:r w:rsidR="007A61F1">
        <w:rPr>
          <w:rFonts w:ascii="Gill Sans MT" w:eastAsia="Calibri" w:hAnsi="Gill Sans MT" w:cs="Times New Roman"/>
          <w:sz w:val="24"/>
          <w:szCs w:val="24"/>
        </w:rPr>
        <w:t>,0</w:t>
      </w:r>
      <w:r w:rsidRPr="00691D1E">
        <w:rPr>
          <w:rFonts w:ascii="Gill Sans MT" w:eastAsia="Calibri" w:hAnsi="Gill Sans MT" w:cs="Times New Roman"/>
          <w:sz w:val="24"/>
          <w:szCs w:val="24"/>
        </w:rPr>
        <w:t>m</w:t>
      </w:r>
    </w:p>
    <w:p w14:paraId="5CAB70B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85 m"/>
        </w:smartTagPr>
        <w:r w:rsidRPr="00691D1E">
          <w:rPr>
            <w:rFonts w:ascii="Gill Sans MT" w:eastAsia="Calibri" w:hAnsi="Gill Sans MT" w:cs="Times New Roman"/>
            <w:sz w:val="24"/>
            <w:szCs w:val="24"/>
          </w:rPr>
          <w:t>2,85 m</w:t>
        </w:r>
      </w:smartTag>
    </w:p>
    <w:p w14:paraId="380FE2D7" w14:textId="77777777" w:rsidR="00691D1E" w:rsidRPr="00691D1E" w:rsidRDefault="00691D1E" w:rsidP="00691D1E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547E1B16" w14:textId="77777777" w:rsidR="00691D1E" w:rsidRPr="00691D1E" w:rsidRDefault="00691D1E" w:rsidP="00691D1E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04E1F1B0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Opis urządzenia.</w:t>
      </w:r>
    </w:p>
    <w:p w14:paraId="6B01A67B" w14:textId="2FC34EEC" w:rsidR="00691D1E" w:rsidRPr="00691D1E" w:rsidRDefault="00691D1E" w:rsidP="001C15F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Zestaw składa się z </w:t>
      </w:r>
      <w:r w:rsidR="00202228">
        <w:rPr>
          <w:rFonts w:ascii="Gill Sans MT" w:eastAsia="Calibri" w:hAnsi="Gill Sans MT" w:cs="Times New Roman"/>
          <w:sz w:val="24"/>
          <w:szCs w:val="24"/>
        </w:rPr>
        <w:t>czterech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słupów na których zawieszone </w:t>
      </w:r>
      <w:r w:rsidR="007A61F1">
        <w:rPr>
          <w:rFonts w:ascii="Gill Sans MT" w:eastAsia="Calibri" w:hAnsi="Gill Sans MT" w:cs="Times New Roman"/>
          <w:sz w:val="24"/>
          <w:szCs w:val="24"/>
        </w:rPr>
        <w:t xml:space="preserve">są </w:t>
      </w:r>
      <w:r w:rsidR="00202228">
        <w:rPr>
          <w:rFonts w:ascii="Gill Sans MT" w:eastAsia="Calibri" w:hAnsi="Gill Sans MT" w:cs="Times New Roman"/>
          <w:sz w:val="24"/>
          <w:szCs w:val="24"/>
        </w:rPr>
        <w:t>czter</w:t>
      </w:r>
      <w:r w:rsidR="007A61F1">
        <w:rPr>
          <w:rFonts w:ascii="Gill Sans MT" w:eastAsia="Calibri" w:hAnsi="Gill Sans MT" w:cs="Times New Roman"/>
          <w:sz w:val="24"/>
          <w:szCs w:val="24"/>
        </w:rPr>
        <w:t>y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następując</w:t>
      </w:r>
      <w:r w:rsidR="007A61F1">
        <w:rPr>
          <w:rFonts w:ascii="Gill Sans MT" w:eastAsia="Calibri" w:hAnsi="Gill Sans MT" w:cs="Times New Roman"/>
          <w:sz w:val="24"/>
          <w:szCs w:val="24"/>
        </w:rPr>
        <w:t>e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moduł</w:t>
      </w:r>
      <w:r w:rsidR="007A61F1">
        <w:rPr>
          <w:rFonts w:ascii="Gill Sans MT" w:eastAsia="Calibri" w:hAnsi="Gill Sans MT" w:cs="Times New Roman"/>
          <w:sz w:val="24"/>
          <w:szCs w:val="24"/>
        </w:rPr>
        <w:t>y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: </w:t>
      </w:r>
      <w:r w:rsidR="000D11B8">
        <w:rPr>
          <w:rFonts w:ascii="Gill Sans MT" w:hAnsi="Gill Sans MT"/>
          <w:sz w:val="24"/>
          <w:szCs w:val="24"/>
        </w:rPr>
        <w:t>SCYLLA XL 024; NIOBE XL 027; MAJA XL 022; KLIO XL 023.</w:t>
      </w:r>
    </w:p>
    <w:p w14:paraId="6D0E6DF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D9D7A04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0B28D88D" w14:textId="288D77C5" w:rsidR="001C15FC" w:rsidRDefault="001C15F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1C15FC">
        <w:rPr>
          <w:rFonts w:ascii="Gill Sans MT" w:eastAsia="Calibri" w:hAnsi="Gill Sans MT" w:cs="Tahoma"/>
          <w:sz w:val="24"/>
          <w:szCs w:val="24"/>
        </w:rPr>
        <w:t xml:space="preserve">Głównym elementem konstrukcyjnym są słupy stalowe o średnicy </w:t>
      </w:r>
      <w:smartTag w:uri="urn:schemas-microsoft-com:office:smarttags" w:element="metricconverter">
        <w:smartTagPr>
          <w:attr w:name="ProductID" w:val="168,3 mm"/>
        </w:smartTagPr>
        <w:r w:rsidRPr="001C15FC">
          <w:rPr>
            <w:rFonts w:ascii="Gill Sans MT" w:eastAsia="Calibri" w:hAnsi="Gill Sans MT" w:cs="Tahoma"/>
            <w:sz w:val="24"/>
            <w:szCs w:val="24"/>
          </w:rPr>
          <w:t>168,3 mm</w:t>
        </w:r>
      </w:smartTag>
      <w:r w:rsidRPr="001C15FC">
        <w:rPr>
          <w:rFonts w:ascii="Gill Sans MT" w:eastAsia="Calibri" w:hAnsi="Gill Sans MT" w:cs="Tahoma"/>
          <w:sz w:val="24"/>
          <w:szCs w:val="24"/>
        </w:rPr>
        <w:t xml:space="preserve"> zabezpieczone przed korozją poprzez cynkowanie ogniowe</w:t>
      </w:r>
      <w:r w:rsidR="00261E0D">
        <w:rPr>
          <w:rFonts w:ascii="Gill Sans MT" w:eastAsia="Calibri" w:hAnsi="Gill Sans MT" w:cs="Tahoma"/>
          <w:sz w:val="24"/>
          <w:szCs w:val="24"/>
        </w:rPr>
        <w:t xml:space="preserve"> oraz malowanie proszkowe</w:t>
      </w:r>
      <w:r w:rsidRPr="001C15FC">
        <w:rPr>
          <w:rFonts w:ascii="Gill Sans MT" w:eastAsia="Calibri" w:hAnsi="Gill Sans MT" w:cs="Tahoma"/>
          <w:sz w:val="24"/>
          <w:szCs w:val="24"/>
        </w:rPr>
        <w:t xml:space="preserve">. Na szczycie słupa zainstalowana jest czapka ze stali ocynkowana ogniowo oraz malowana proszkowo. Fundamenty wykonane są jako stopy żelbetowe posadowione na głębokości </w:t>
      </w:r>
      <w:smartTag w:uri="urn:schemas-microsoft-com:office:smarttags" w:element="metricconverter">
        <w:smartTagPr>
          <w:attr w:name="ProductID" w:val="1 m"/>
        </w:smartTagPr>
        <w:r w:rsidRPr="001C15FC">
          <w:rPr>
            <w:rFonts w:ascii="Gill Sans MT" w:eastAsia="Calibri" w:hAnsi="Gill Sans MT" w:cs="Tahoma"/>
            <w:sz w:val="24"/>
            <w:szCs w:val="24"/>
          </w:rPr>
          <w:t>1 m</w:t>
        </w:r>
      </w:smartTag>
      <w:r w:rsidRPr="001C15FC">
        <w:rPr>
          <w:rFonts w:ascii="Gill Sans MT" w:eastAsia="Calibri" w:hAnsi="Gill Sans MT" w:cs="Tahoma"/>
          <w:sz w:val="24"/>
          <w:szCs w:val="24"/>
        </w:rPr>
        <w:t xml:space="preserve">. Do słupów, za pomocą obejm wykonanych ze staliwa konstrukcyjnego,  zamocowane są siatki linowe w różnych kształtach i rozmiarach. Obejmy zabezpieczone są przed korozją poprzez malowanie farbami chlorokauczukowymi. Połączenie lin z obejmą jest połączeniem przegubowym ze stali nierdzewnej. Siatki linowe, stanowiące główny element zabawowy,  wykonane są z liny POLIAMIDOWEJ, PLECIONEJ, KLEJONEJ  o średnicy 18mm. Liny wykonane są ze strun stalowych, ocynkowanych galwanicznie, skręconych w sześć splotów, z których każdy jest opleciony wklejonym w niego  włóknem poliamidowym. Elementy łączące liny ze sobą wykonane są z aluminium, stali nierdzewnej i tworzywa sztucznego.  </w:t>
      </w:r>
    </w:p>
    <w:p w14:paraId="2338CB5C" w14:textId="6B770220" w:rsidR="00A621B7" w:rsidRPr="001C15FC" w:rsidRDefault="00B1493B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472" behindDoc="1" locked="0" layoutInCell="1" allowOverlap="1" wp14:anchorId="45EE80F0" wp14:editId="4F99674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47850" cy="2038985"/>
            <wp:effectExtent l="0" t="0" r="0" b="0"/>
            <wp:wrapTight wrapText="bothSides">
              <wp:wrapPolygon edited="0">
                <wp:start x="0" y="0"/>
                <wp:lineTo x="0" y="21391"/>
                <wp:lineTo x="21377" y="21391"/>
                <wp:lineTo x="21377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76" t="16106" r="34509" b="29842"/>
                    <a:stretch/>
                  </pic:blipFill>
                  <pic:spPr bwMode="auto">
                    <a:xfrm>
                      <a:off x="0" y="0"/>
                      <a:ext cx="184785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8220D" w14:textId="6F6E09B3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color w:val="000000"/>
          <w:sz w:val="24"/>
          <w:szCs w:val="24"/>
        </w:rPr>
        <w:t>Opis modułów wchodzących w skład zestawu:</w:t>
      </w:r>
    </w:p>
    <w:p w14:paraId="57477DFE" w14:textId="090A6A9D" w:rsidR="00B1493B" w:rsidRDefault="00B1493B" w:rsidP="00B1493B"/>
    <w:p w14:paraId="6CB96F0F" w14:textId="681BE461" w:rsidR="00B1493B" w:rsidRPr="00D46CA7" w:rsidRDefault="00B1493B" w:rsidP="00B1493B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bookmarkStart w:id="0" w:name="_Hlk56604021"/>
      <w:r w:rsidRPr="00D46CA7">
        <w:rPr>
          <w:rFonts w:ascii="Gill Sans MT" w:hAnsi="Gill Sans MT"/>
          <w:b/>
          <w:sz w:val="24"/>
          <w:szCs w:val="24"/>
        </w:rPr>
        <w:t>SCYLLA XL 024</w:t>
      </w:r>
    </w:p>
    <w:p w14:paraId="20E680F8" w14:textId="31571BE0" w:rsidR="00B1493B" w:rsidRDefault="00B1493B" w:rsidP="00B1493B">
      <w:pPr>
        <w:spacing w:after="0" w:line="240" w:lineRule="auto"/>
        <w:jc w:val="both"/>
        <w:rPr>
          <w:noProof/>
        </w:rPr>
      </w:pPr>
      <w:r w:rsidRPr="00D46CA7">
        <w:rPr>
          <w:rFonts w:ascii="Gill Sans MT" w:hAnsi="Gill Sans MT"/>
          <w:sz w:val="24"/>
          <w:szCs w:val="24"/>
        </w:rPr>
        <w:t>Urządzenie składa się z dwóch okręgów stalowych ocynkowanych ogniowo</w:t>
      </w:r>
      <w:r w:rsidR="00747459">
        <w:rPr>
          <w:rFonts w:ascii="Gill Sans MT" w:hAnsi="Gill Sans MT"/>
          <w:sz w:val="24"/>
          <w:szCs w:val="24"/>
        </w:rPr>
        <w:t xml:space="preserve"> i malowany</w:t>
      </w:r>
      <w:r w:rsidR="00F22417">
        <w:rPr>
          <w:rFonts w:ascii="Gill Sans MT" w:hAnsi="Gill Sans MT"/>
          <w:sz w:val="24"/>
          <w:szCs w:val="24"/>
        </w:rPr>
        <w:t>mi</w:t>
      </w:r>
      <w:r w:rsidR="00747459">
        <w:rPr>
          <w:rFonts w:ascii="Gill Sans MT" w:hAnsi="Gill Sans MT"/>
          <w:sz w:val="24"/>
          <w:szCs w:val="24"/>
        </w:rPr>
        <w:t xml:space="preserve"> proszkowo</w:t>
      </w:r>
      <w:r w:rsidRPr="00D46CA7">
        <w:rPr>
          <w:rFonts w:ascii="Gill Sans MT" w:hAnsi="Gill Sans MT"/>
          <w:sz w:val="24"/>
          <w:szCs w:val="24"/>
        </w:rPr>
        <w:t>. Na okręgach</w:t>
      </w:r>
      <w:r>
        <w:rPr>
          <w:rFonts w:ascii="Gill Sans MT" w:hAnsi="Gill Sans MT"/>
          <w:sz w:val="24"/>
          <w:szCs w:val="24"/>
        </w:rPr>
        <w:t>, pomiędzy dwoma słupami zainstalowanymi w rozstawie 4,24m,</w:t>
      </w:r>
      <w:r w:rsidRPr="00D46CA7">
        <w:rPr>
          <w:rFonts w:ascii="Gill Sans MT" w:hAnsi="Gill Sans MT"/>
          <w:sz w:val="24"/>
          <w:szCs w:val="24"/>
        </w:rPr>
        <w:t xml:space="preserve"> rozpięta jest konstrukcja linowa tworząca tunel o średnicy 0,8 - 1,2m. </w:t>
      </w:r>
    </w:p>
    <w:bookmarkEnd w:id="0"/>
    <w:p w14:paraId="23999ED9" w14:textId="77777777" w:rsidR="00747459" w:rsidRDefault="00747459" w:rsidP="00747459">
      <w:r>
        <w:rPr>
          <w:noProof/>
        </w:rPr>
        <w:drawing>
          <wp:anchor distT="0" distB="0" distL="114300" distR="114300" simplePos="0" relativeHeight="251691520" behindDoc="1" locked="0" layoutInCell="1" allowOverlap="1" wp14:anchorId="431E9814" wp14:editId="39339E2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866900" cy="1982470"/>
            <wp:effectExtent l="0" t="0" r="0" b="0"/>
            <wp:wrapTight wrapText="bothSides">
              <wp:wrapPolygon edited="0">
                <wp:start x="0" y="0"/>
                <wp:lineTo x="0" y="21379"/>
                <wp:lineTo x="21380" y="21379"/>
                <wp:lineTo x="21380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3" t="21179" r="30540" b="22342"/>
                    <a:stretch/>
                  </pic:blipFill>
                  <pic:spPr bwMode="auto">
                    <a:xfrm>
                      <a:off x="0" y="0"/>
                      <a:ext cx="186690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FAA85" w14:textId="77777777" w:rsidR="00747459" w:rsidRPr="00C75A72" w:rsidRDefault="00747459" w:rsidP="00747459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C75A72">
        <w:rPr>
          <w:rFonts w:ascii="Gill Sans MT" w:hAnsi="Gill Sans MT"/>
          <w:b/>
          <w:sz w:val="24"/>
          <w:szCs w:val="24"/>
        </w:rPr>
        <w:t>NIOBE XL 027</w:t>
      </w:r>
    </w:p>
    <w:p w14:paraId="71ED994A" w14:textId="66A58C46" w:rsidR="00747459" w:rsidRDefault="00747459" w:rsidP="00747459">
      <w:pPr>
        <w:spacing w:after="0" w:line="240" w:lineRule="auto"/>
        <w:jc w:val="both"/>
        <w:rPr>
          <w:noProof/>
        </w:rPr>
      </w:pPr>
      <w:r w:rsidRPr="00C75A72">
        <w:rPr>
          <w:rFonts w:ascii="Gill Sans MT" w:hAnsi="Gill Sans MT"/>
          <w:sz w:val="24"/>
          <w:szCs w:val="24"/>
        </w:rPr>
        <w:t>Urządzenie składa się z dwóch okręgów stalowych ocynkowanych ogniowo</w:t>
      </w:r>
      <w:r>
        <w:rPr>
          <w:rFonts w:ascii="Gill Sans MT" w:hAnsi="Gill Sans MT"/>
          <w:sz w:val="24"/>
          <w:szCs w:val="24"/>
        </w:rPr>
        <w:t xml:space="preserve"> i malowany</w:t>
      </w:r>
      <w:r w:rsidR="00F22417">
        <w:rPr>
          <w:rFonts w:ascii="Gill Sans MT" w:hAnsi="Gill Sans MT"/>
          <w:sz w:val="24"/>
          <w:szCs w:val="24"/>
        </w:rPr>
        <w:t>mi</w:t>
      </w:r>
      <w:r>
        <w:rPr>
          <w:rFonts w:ascii="Gill Sans MT" w:hAnsi="Gill Sans MT"/>
          <w:sz w:val="24"/>
          <w:szCs w:val="24"/>
        </w:rPr>
        <w:t xml:space="preserve"> proszkowo</w:t>
      </w:r>
      <w:r w:rsidRPr="00C75A72">
        <w:rPr>
          <w:rFonts w:ascii="Gill Sans MT" w:hAnsi="Gill Sans MT"/>
          <w:sz w:val="24"/>
          <w:szCs w:val="24"/>
        </w:rPr>
        <w:t xml:space="preserve">. Na okręgach rozpięta jest konstrukcja linowa tworząca szyb o średnicy 1,5m zakończony podłogą z linek. Z obu stron szybu występuje drabinka i </w:t>
      </w:r>
      <w:r>
        <w:rPr>
          <w:rFonts w:ascii="Gill Sans MT" w:hAnsi="Gill Sans MT"/>
          <w:sz w:val="24"/>
          <w:szCs w:val="24"/>
        </w:rPr>
        <w:t xml:space="preserve">dwie </w:t>
      </w:r>
      <w:r w:rsidRPr="00C75A72">
        <w:rPr>
          <w:rFonts w:ascii="Gill Sans MT" w:hAnsi="Gill Sans MT"/>
          <w:sz w:val="24"/>
          <w:szCs w:val="24"/>
        </w:rPr>
        <w:t>link</w:t>
      </w:r>
      <w:r>
        <w:rPr>
          <w:rFonts w:ascii="Gill Sans MT" w:hAnsi="Gill Sans MT"/>
          <w:sz w:val="24"/>
          <w:szCs w:val="24"/>
        </w:rPr>
        <w:t>i</w:t>
      </w:r>
      <w:r w:rsidRPr="00C75A72">
        <w:rPr>
          <w:rFonts w:ascii="Gill Sans MT" w:hAnsi="Gill Sans MT"/>
          <w:sz w:val="24"/>
          <w:szCs w:val="24"/>
        </w:rPr>
        <w:t xml:space="preserve"> wspinaczkow</w:t>
      </w:r>
      <w:r>
        <w:rPr>
          <w:rFonts w:ascii="Gill Sans MT" w:hAnsi="Gill Sans MT"/>
          <w:sz w:val="24"/>
          <w:szCs w:val="24"/>
        </w:rPr>
        <w:t>e</w:t>
      </w:r>
      <w:r w:rsidRPr="00C75A72">
        <w:rPr>
          <w:rFonts w:ascii="Gill Sans MT" w:hAnsi="Gill Sans MT"/>
          <w:sz w:val="24"/>
          <w:szCs w:val="24"/>
        </w:rPr>
        <w:t>. Urządzenie zawieszone jest na dwóch słupach</w:t>
      </w:r>
      <w:r>
        <w:rPr>
          <w:rFonts w:ascii="Gill Sans MT" w:hAnsi="Gill Sans MT"/>
          <w:sz w:val="24"/>
          <w:szCs w:val="24"/>
        </w:rPr>
        <w:t xml:space="preserve"> zainstalowanych w rozstawie 4,24m</w:t>
      </w:r>
      <w:r w:rsidRPr="00C75A72">
        <w:rPr>
          <w:rFonts w:ascii="Gill Sans MT" w:hAnsi="Gill Sans MT"/>
          <w:sz w:val="24"/>
          <w:szCs w:val="24"/>
        </w:rPr>
        <w:t>.</w:t>
      </w:r>
      <w:r w:rsidRPr="00C75A72">
        <w:t xml:space="preserve"> </w:t>
      </w:r>
    </w:p>
    <w:p w14:paraId="0AAB260B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62DF1BA2" w14:textId="3D829223" w:rsidR="00691D1E" w:rsidRDefault="00691D1E" w:rsidP="00747459">
      <w:pPr>
        <w:spacing w:after="0" w:line="240" w:lineRule="auto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52D11EB" w14:textId="14E6DE81" w:rsidR="00747459" w:rsidRDefault="00747459" w:rsidP="00747459">
      <w:pPr>
        <w:spacing w:after="0" w:line="240" w:lineRule="auto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568" behindDoc="1" locked="0" layoutInCell="1" allowOverlap="1" wp14:anchorId="78D64740" wp14:editId="77F2A7BE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860550" cy="1971675"/>
            <wp:effectExtent l="0" t="0" r="6350" b="9525"/>
            <wp:wrapTight wrapText="bothSides">
              <wp:wrapPolygon edited="0">
                <wp:start x="0" y="0"/>
                <wp:lineTo x="0" y="21496"/>
                <wp:lineTo x="21453" y="21496"/>
                <wp:lineTo x="21453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95" t="21620" r="30541" b="23445"/>
                    <a:stretch/>
                  </pic:blipFill>
                  <pic:spPr bwMode="auto">
                    <a:xfrm>
                      <a:off x="0" y="0"/>
                      <a:ext cx="18605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740C3" w14:textId="767C2D68" w:rsidR="00747459" w:rsidRPr="00697650" w:rsidRDefault="00747459" w:rsidP="00747459">
      <w:pPr>
        <w:rPr>
          <w:rFonts w:ascii="Gill Sans MT" w:hAnsi="Gill Sans MT"/>
          <w:b/>
          <w:sz w:val="24"/>
          <w:szCs w:val="24"/>
        </w:rPr>
      </w:pPr>
      <w:bookmarkStart w:id="1" w:name="_Hlk56603859"/>
      <w:r w:rsidRPr="00697650">
        <w:rPr>
          <w:rFonts w:ascii="Gill Sans MT" w:hAnsi="Gill Sans MT"/>
          <w:b/>
          <w:sz w:val="24"/>
          <w:szCs w:val="24"/>
        </w:rPr>
        <w:t>MAJA XL 022</w:t>
      </w:r>
    </w:p>
    <w:p w14:paraId="0FEC571A" w14:textId="49773539" w:rsidR="00747459" w:rsidRDefault="00747459" w:rsidP="00747459">
      <w:pPr>
        <w:spacing w:after="0" w:line="240" w:lineRule="auto"/>
        <w:jc w:val="both"/>
        <w:rPr>
          <w:noProof/>
        </w:rPr>
      </w:pPr>
      <w:r w:rsidRPr="00697650">
        <w:rPr>
          <w:rFonts w:ascii="Gill Sans MT" w:hAnsi="Gill Sans MT"/>
          <w:sz w:val="24"/>
          <w:szCs w:val="24"/>
        </w:rPr>
        <w:t>Urządzenie składa się z trzech lin poziomych rozpiętych pomiędzy słupami</w:t>
      </w:r>
      <w:r>
        <w:rPr>
          <w:rFonts w:ascii="Gill Sans MT" w:hAnsi="Gill Sans MT"/>
          <w:sz w:val="24"/>
          <w:szCs w:val="24"/>
        </w:rPr>
        <w:t xml:space="preserve"> zainstalowanym w rozstawie 4,24m</w:t>
      </w:r>
      <w:r w:rsidRPr="00697650">
        <w:rPr>
          <w:rFonts w:ascii="Gill Sans MT" w:hAnsi="Gill Sans MT"/>
          <w:sz w:val="24"/>
          <w:szCs w:val="24"/>
        </w:rPr>
        <w:t xml:space="preserve"> oraz sześciu lin w kształcie litery V . Dwie górne liny</w:t>
      </w:r>
      <w:r>
        <w:rPr>
          <w:rFonts w:ascii="Gill Sans MT" w:hAnsi="Gill Sans MT"/>
          <w:sz w:val="24"/>
          <w:szCs w:val="24"/>
        </w:rPr>
        <w:t xml:space="preserve"> poziome</w:t>
      </w:r>
      <w:r w:rsidRPr="00697650">
        <w:rPr>
          <w:rFonts w:ascii="Gill Sans MT" w:hAnsi="Gill Sans MT"/>
          <w:sz w:val="24"/>
          <w:szCs w:val="24"/>
        </w:rPr>
        <w:t xml:space="preserve"> rozparte</w:t>
      </w:r>
      <w:r>
        <w:rPr>
          <w:rFonts w:ascii="Gill Sans MT" w:hAnsi="Gill Sans MT"/>
          <w:sz w:val="24"/>
          <w:szCs w:val="24"/>
        </w:rPr>
        <w:t xml:space="preserve"> są</w:t>
      </w:r>
      <w:r w:rsidRPr="00697650">
        <w:rPr>
          <w:rFonts w:ascii="Gill Sans MT" w:hAnsi="Gill Sans MT"/>
          <w:sz w:val="24"/>
          <w:szCs w:val="24"/>
        </w:rPr>
        <w:t xml:space="preserve"> trzema </w:t>
      </w:r>
      <w:proofErr w:type="spellStart"/>
      <w:r w:rsidRPr="00697650">
        <w:rPr>
          <w:rFonts w:ascii="Gill Sans MT" w:hAnsi="Gill Sans MT"/>
          <w:sz w:val="24"/>
          <w:szCs w:val="24"/>
        </w:rPr>
        <w:t>jeklami</w:t>
      </w:r>
      <w:proofErr w:type="spellEnd"/>
      <w:r w:rsidRPr="00697650">
        <w:rPr>
          <w:rFonts w:ascii="Gill Sans MT" w:hAnsi="Gill Sans MT"/>
          <w:sz w:val="24"/>
          <w:szCs w:val="24"/>
        </w:rPr>
        <w:t xml:space="preserve"> stalowymi ocynkowanymi ogniowo</w:t>
      </w:r>
      <w:r w:rsidR="00F22417">
        <w:rPr>
          <w:rFonts w:ascii="Gill Sans MT" w:hAnsi="Gill Sans MT"/>
          <w:sz w:val="24"/>
          <w:szCs w:val="24"/>
        </w:rPr>
        <w:t xml:space="preserve"> i malowanymi proszkowo</w:t>
      </w:r>
      <w:r w:rsidRPr="00697650">
        <w:rPr>
          <w:rFonts w:ascii="Gill Sans MT" w:hAnsi="Gill Sans MT"/>
          <w:sz w:val="24"/>
          <w:szCs w:val="24"/>
        </w:rPr>
        <w:t xml:space="preserve">. Cała konstrukcja tworzy </w:t>
      </w:r>
      <w:r>
        <w:rPr>
          <w:rFonts w:ascii="Gill Sans MT" w:hAnsi="Gill Sans MT"/>
          <w:sz w:val="24"/>
          <w:szCs w:val="24"/>
        </w:rPr>
        <w:t>kładkę</w:t>
      </w:r>
      <w:r w:rsidRPr="00697650">
        <w:rPr>
          <w:rFonts w:ascii="Gill Sans MT" w:hAnsi="Gill Sans MT"/>
          <w:sz w:val="24"/>
          <w:szCs w:val="24"/>
        </w:rPr>
        <w:t xml:space="preserve"> linow</w:t>
      </w:r>
      <w:r>
        <w:rPr>
          <w:rFonts w:ascii="Gill Sans MT" w:hAnsi="Gill Sans MT"/>
          <w:sz w:val="24"/>
          <w:szCs w:val="24"/>
        </w:rPr>
        <w:t>ą</w:t>
      </w:r>
      <w:r w:rsidRPr="00697650">
        <w:rPr>
          <w:rFonts w:ascii="Gill Sans MT" w:hAnsi="Gill Sans MT"/>
          <w:sz w:val="24"/>
          <w:szCs w:val="24"/>
        </w:rPr>
        <w:t xml:space="preserve"> w kształcie litery V.</w:t>
      </w:r>
      <w:r w:rsidRPr="00697650">
        <w:t xml:space="preserve"> </w:t>
      </w:r>
    </w:p>
    <w:bookmarkEnd w:id="1"/>
    <w:p w14:paraId="75A9B0A3" w14:textId="77777777" w:rsidR="00747459" w:rsidRPr="00691D1E" w:rsidRDefault="00747459" w:rsidP="00747459">
      <w:pPr>
        <w:spacing w:after="0" w:line="240" w:lineRule="auto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6CDDD1E7" w14:textId="4A2FED60" w:rsidR="00691D1E" w:rsidRDefault="00691D1E" w:rsidP="00A621B7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7FC1271C" w14:textId="55D97A08" w:rsidR="00747459" w:rsidRDefault="00747459" w:rsidP="00A621B7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95616" behindDoc="1" locked="0" layoutInCell="1" allowOverlap="1" wp14:anchorId="4A5A9EEA" wp14:editId="387583F3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1859915" cy="2076450"/>
            <wp:effectExtent l="0" t="0" r="6985" b="0"/>
            <wp:wrapTight wrapText="bothSides">
              <wp:wrapPolygon edited="0">
                <wp:start x="0" y="0"/>
                <wp:lineTo x="0" y="21402"/>
                <wp:lineTo x="21460" y="21402"/>
                <wp:lineTo x="214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1" t="16547" r="34344" b="28298"/>
                    <a:stretch/>
                  </pic:blipFill>
                  <pic:spPr bwMode="auto">
                    <a:xfrm>
                      <a:off x="0" y="0"/>
                      <a:ext cx="185991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8E957" w14:textId="70BF2A79" w:rsidR="00747459" w:rsidRDefault="00747459" w:rsidP="00A621B7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70CD4FC7" w14:textId="77777777" w:rsidR="00747459" w:rsidRDefault="00747459" w:rsidP="00A621B7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62BB622B" w14:textId="33027307" w:rsidR="00747459" w:rsidRPr="00697650" w:rsidRDefault="00747459" w:rsidP="00747459">
      <w:pPr>
        <w:spacing w:after="0"/>
        <w:rPr>
          <w:rFonts w:ascii="Gill Sans MT" w:hAnsi="Gill Sans MT"/>
          <w:b/>
          <w:sz w:val="24"/>
          <w:szCs w:val="24"/>
        </w:rPr>
      </w:pPr>
      <w:bookmarkStart w:id="2" w:name="_Hlk56585615"/>
      <w:r w:rsidRPr="00697650">
        <w:rPr>
          <w:rFonts w:ascii="Gill Sans MT" w:hAnsi="Gill Sans MT"/>
          <w:b/>
          <w:sz w:val="24"/>
          <w:szCs w:val="24"/>
        </w:rPr>
        <w:t>KLIO XL 023</w:t>
      </w:r>
    </w:p>
    <w:p w14:paraId="49B1F040" w14:textId="42CDAC79" w:rsidR="00747459" w:rsidRDefault="00747459" w:rsidP="00747459">
      <w:pPr>
        <w:spacing w:after="0" w:line="240" w:lineRule="auto"/>
        <w:jc w:val="both"/>
        <w:rPr>
          <w:noProof/>
        </w:rPr>
      </w:pPr>
      <w:r w:rsidRPr="00697650">
        <w:rPr>
          <w:rFonts w:ascii="Gill Sans MT" w:hAnsi="Gill Sans MT"/>
          <w:sz w:val="24"/>
          <w:szCs w:val="24"/>
        </w:rPr>
        <w:t xml:space="preserve">Urządzenie składa się </w:t>
      </w:r>
      <w:r>
        <w:rPr>
          <w:rFonts w:ascii="Gill Sans MT" w:hAnsi="Gill Sans MT"/>
          <w:sz w:val="24"/>
          <w:szCs w:val="24"/>
        </w:rPr>
        <w:t xml:space="preserve">z trzech </w:t>
      </w:r>
      <w:r w:rsidRPr="00697650">
        <w:rPr>
          <w:rFonts w:ascii="Gill Sans MT" w:hAnsi="Gill Sans MT"/>
          <w:sz w:val="24"/>
          <w:szCs w:val="24"/>
        </w:rPr>
        <w:t>lin poziomych</w:t>
      </w:r>
      <w:r>
        <w:rPr>
          <w:rFonts w:ascii="Gill Sans MT" w:hAnsi="Gill Sans MT"/>
          <w:sz w:val="24"/>
          <w:szCs w:val="24"/>
        </w:rPr>
        <w:t>, z czego dwie główne</w:t>
      </w:r>
      <w:r w:rsidRPr="00697650">
        <w:rPr>
          <w:rFonts w:ascii="Gill Sans MT" w:hAnsi="Gill Sans MT"/>
          <w:sz w:val="24"/>
          <w:szCs w:val="24"/>
        </w:rPr>
        <w:t xml:space="preserve"> rozpięt</w:t>
      </w:r>
      <w:r>
        <w:rPr>
          <w:rFonts w:ascii="Gill Sans MT" w:hAnsi="Gill Sans MT"/>
          <w:sz w:val="24"/>
          <w:szCs w:val="24"/>
        </w:rPr>
        <w:t>e są</w:t>
      </w:r>
      <w:r w:rsidRPr="00697650">
        <w:rPr>
          <w:rFonts w:ascii="Gill Sans MT" w:hAnsi="Gill Sans MT"/>
          <w:sz w:val="24"/>
          <w:szCs w:val="24"/>
        </w:rPr>
        <w:t xml:space="preserve"> pomiędzy słupami</w:t>
      </w:r>
      <w:r>
        <w:rPr>
          <w:rFonts w:ascii="Gill Sans MT" w:hAnsi="Gill Sans MT"/>
          <w:sz w:val="24"/>
          <w:szCs w:val="24"/>
        </w:rPr>
        <w:t xml:space="preserve"> zainstalowanymi w rozstawie 4,24m.</w:t>
      </w:r>
      <w:r w:rsidRPr="00697650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Siatkę linową uzupełnia</w:t>
      </w:r>
      <w:r w:rsidRPr="00697650">
        <w:rPr>
          <w:rFonts w:ascii="Gill Sans MT" w:hAnsi="Gill Sans MT"/>
          <w:sz w:val="24"/>
          <w:szCs w:val="24"/>
        </w:rPr>
        <w:t xml:space="preserve"> dziesię</w:t>
      </w:r>
      <w:r>
        <w:rPr>
          <w:rFonts w:ascii="Gill Sans MT" w:hAnsi="Gill Sans MT"/>
          <w:sz w:val="24"/>
          <w:szCs w:val="24"/>
        </w:rPr>
        <w:t>ć</w:t>
      </w:r>
      <w:r w:rsidRPr="00697650">
        <w:rPr>
          <w:rFonts w:ascii="Gill Sans MT" w:hAnsi="Gill Sans MT"/>
          <w:sz w:val="24"/>
          <w:szCs w:val="24"/>
        </w:rPr>
        <w:t xml:space="preserve"> lin </w:t>
      </w:r>
      <w:r>
        <w:rPr>
          <w:rFonts w:ascii="Gill Sans MT" w:hAnsi="Gill Sans MT"/>
          <w:sz w:val="24"/>
          <w:szCs w:val="24"/>
        </w:rPr>
        <w:t>zamocowanych</w:t>
      </w:r>
      <w:r w:rsidRPr="00697650">
        <w:rPr>
          <w:rFonts w:ascii="Gill Sans MT" w:hAnsi="Gill Sans MT"/>
          <w:sz w:val="24"/>
          <w:szCs w:val="24"/>
        </w:rPr>
        <w:t xml:space="preserve"> pomiędzy linami poziomymi . Dwie </w:t>
      </w:r>
      <w:r>
        <w:rPr>
          <w:rFonts w:ascii="Gill Sans MT" w:hAnsi="Gill Sans MT"/>
          <w:sz w:val="24"/>
          <w:szCs w:val="24"/>
        </w:rPr>
        <w:t>główne</w:t>
      </w:r>
      <w:r w:rsidRPr="00697650">
        <w:rPr>
          <w:rFonts w:ascii="Gill Sans MT" w:hAnsi="Gill Sans MT"/>
          <w:sz w:val="24"/>
          <w:szCs w:val="24"/>
        </w:rPr>
        <w:t xml:space="preserve"> liny</w:t>
      </w:r>
      <w:r>
        <w:rPr>
          <w:rFonts w:ascii="Gill Sans MT" w:hAnsi="Gill Sans MT"/>
          <w:sz w:val="24"/>
          <w:szCs w:val="24"/>
        </w:rPr>
        <w:t xml:space="preserve"> poziome </w:t>
      </w:r>
      <w:r w:rsidRPr="00697650">
        <w:rPr>
          <w:rFonts w:ascii="Gill Sans MT" w:hAnsi="Gill Sans MT"/>
          <w:sz w:val="24"/>
          <w:szCs w:val="24"/>
        </w:rPr>
        <w:t>rozparte</w:t>
      </w:r>
      <w:r>
        <w:rPr>
          <w:rFonts w:ascii="Gill Sans MT" w:hAnsi="Gill Sans MT"/>
          <w:sz w:val="24"/>
          <w:szCs w:val="24"/>
        </w:rPr>
        <w:t xml:space="preserve"> są</w:t>
      </w:r>
      <w:r w:rsidRPr="00697650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697650">
        <w:rPr>
          <w:rFonts w:ascii="Gill Sans MT" w:hAnsi="Gill Sans MT"/>
          <w:sz w:val="24"/>
          <w:szCs w:val="24"/>
        </w:rPr>
        <w:t>jeklem</w:t>
      </w:r>
      <w:proofErr w:type="spellEnd"/>
      <w:r w:rsidRPr="00697650">
        <w:rPr>
          <w:rFonts w:ascii="Gill Sans MT" w:hAnsi="Gill Sans MT"/>
          <w:sz w:val="24"/>
          <w:szCs w:val="24"/>
        </w:rPr>
        <w:t xml:space="preserve"> stalowym ocynkowanym ogniowo</w:t>
      </w:r>
      <w:r w:rsidR="00F22417">
        <w:rPr>
          <w:rFonts w:ascii="Gill Sans MT" w:hAnsi="Gill Sans MT"/>
          <w:sz w:val="24"/>
          <w:szCs w:val="24"/>
        </w:rPr>
        <w:t xml:space="preserve"> i malowanym proszkowo</w:t>
      </w:r>
      <w:r w:rsidRPr="00697650">
        <w:rPr>
          <w:rFonts w:ascii="Gill Sans MT" w:hAnsi="Gill Sans MT"/>
          <w:sz w:val="24"/>
          <w:szCs w:val="24"/>
        </w:rPr>
        <w:t>. Cała konstrukcja tworzy skręcony pomost linowy.</w:t>
      </w:r>
      <w:r w:rsidRPr="00697650">
        <w:t xml:space="preserve"> </w:t>
      </w:r>
    </w:p>
    <w:bookmarkEnd w:id="2"/>
    <w:p w14:paraId="474A30D5" w14:textId="044025DD" w:rsidR="00747459" w:rsidRDefault="00747459" w:rsidP="00A621B7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2BF93187" w14:textId="77777777" w:rsidR="00747459" w:rsidRPr="00691D1E" w:rsidRDefault="00747459" w:rsidP="00A621B7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7D0D628A" w14:textId="00D34317" w:rsidR="007A61F1" w:rsidRPr="007A61F1" w:rsidRDefault="007A61F1" w:rsidP="007A61F1">
      <w:pPr>
        <w:jc w:val="both"/>
        <w:rPr>
          <w:rFonts w:ascii="Gill Sans MT" w:hAnsi="Gill Sans MT"/>
          <w:b/>
          <w:bCs/>
          <w:sz w:val="24"/>
          <w:szCs w:val="24"/>
        </w:rPr>
      </w:pPr>
      <w:r w:rsidRPr="007A61F1">
        <w:rPr>
          <w:rFonts w:ascii="Gill Sans MT" w:hAnsi="Gill Sans MT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7A61F1">
        <w:rPr>
          <w:rFonts w:ascii="Gill Sans MT" w:hAnsi="Gill Sans MT"/>
          <w:b/>
          <w:bCs/>
          <w:sz w:val="24"/>
          <w:szCs w:val="24"/>
        </w:rPr>
        <w:t>Do wykonania montażu niezbędna jest możliwość dojazdu ciężkiego sprzętu budowlanego.</w:t>
      </w:r>
      <w:permStart w:id="955084928" w:edGrp="everyone"/>
      <w:permEnd w:id="955084928"/>
    </w:p>
    <w:p w14:paraId="4D505032" w14:textId="339D78E6" w:rsidR="00E9540D" w:rsidRPr="00747459" w:rsidRDefault="007A61F1" w:rsidP="00747459">
      <w:pPr>
        <w:jc w:val="both"/>
        <w:rPr>
          <w:rFonts w:ascii="Gill Sans MT" w:hAnsi="Gill Sans MT"/>
          <w:b/>
          <w:bCs/>
          <w:sz w:val="24"/>
          <w:szCs w:val="24"/>
        </w:rPr>
      </w:pPr>
      <w:r w:rsidRPr="007A61F1">
        <w:rPr>
          <w:rFonts w:ascii="Gill Sans MT" w:hAnsi="Gill Sans MT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3" w:name="_Hlk40173800"/>
      <w:r w:rsidRPr="007A61F1">
        <w:rPr>
          <w:rFonts w:ascii="Gill Sans MT" w:hAnsi="Gill Sans MT"/>
          <w:b/>
          <w:bCs/>
          <w:sz w:val="24"/>
          <w:szCs w:val="24"/>
        </w:rPr>
        <w:t xml:space="preserve">PN EN 1176-1:2017, </w:t>
      </w:r>
      <w:bookmarkEnd w:id="3"/>
      <w:r w:rsidRPr="007A61F1">
        <w:rPr>
          <w:rFonts w:ascii="Gill Sans MT" w:hAnsi="Gill Sans MT"/>
          <w:b/>
          <w:bCs/>
          <w:sz w:val="24"/>
          <w:szCs w:val="24"/>
        </w:rPr>
        <w:t>PN EN 1176-11:2014-11,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sectPr w:rsidR="00E9540D" w:rsidRPr="00747459" w:rsidSect="00A04D5D">
      <w:headerReference w:type="default" r:id="rId12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0F9EF" w14:textId="77777777" w:rsidR="001A1F26" w:rsidRDefault="001A1F26" w:rsidP="000D2D93">
      <w:pPr>
        <w:spacing w:after="0" w:line="240" w:lineRule="auto"/>
      </w:pPr>
      <w:r>
        <w:separator/>
      </w:r>
    </w:p>
  </w:endnote>
  <w:endnote w:type="continuationSeparator" w:id="0">
    <w:p w14:paraId="24B1915E" w14:textId="77777777" w:rsidR="001A1F26" w:rsidRDefault="001A1F2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0083" w14:textId="77777777" w:rsidR="001A1F26" w:rsidRDefault="001A1F26" w:rsidP="000D2D93">
      <w:pPr>
        <w:spacing w:after="0" w:line="240" w:lineRule="auto"/>
      </w:pPr>
      <w:r>
        <w:separator/>
      </w:r>
    </w:p>
  </w:footnote>
  <w:footnote w:type="continuationSeparator" w:id="0">
    <w:p w14:paraId="39784C5B" w14:textId="77777777" w:rsidR="001A1F26" w:rsidRDefault="001A1F2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11B8"/>
    <w:rsid w:val="000D2D93"/>
    <w:rsid w:val="0017650B"/>
    <w:rsid w:val="001A1F26"/>
    <w:rsid w:val="001C15FC"/>
    <w:rsid w:val="00202228"/>
    <w:rsid w:val="00261E0D"/>
    <w:rsid w:val="002C3D5D"/>
    <w:rsid w:val="002D4158"/>
    <w:rsid w:val="00344A29"/>
    <w:rsid w:val="003656E1"/>
    <w:rsid w:val="003D49E1"/>
    <w:rsid w:val="003E51F5"/>
    <w:rsid w:val="00433742"/>
    <w:rsid w:val="00435101"/>
    <w:rsid w:val="00591116"/>
    <w:rsid w:val="00594596"/>
    <w:rsid w:val="00636CE2"/>
    <w:rsid w:val="00671AAE"/>
    <w:rsid w:val="00691D1E"/>
    <w:rsid w:val="00747459"/>
    <w:rsid w:val="007A61F1"/>
    <w:rsid w:val="00900585"/>
    <w:rsid w:val="009777A8"/>
    <w:rsid w:val="00A04D5D"/>
    <w:rsid w:val="00A516F7"/>
    <w:rsid w:val="00A621B7"/>
    <w:rsid w:val="00B1493B"/>
    <w:rsid w:val="00CF04E7"/>
    <w:rsid w:val="00E9540D"/>
    <w:rsid w:val="00EE3A7E"/>
    <w:rsid w:val="00F22417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</cp:revision>
  <dcterms:created xsi:type="dcterms:W3CDTF">2020-12-01T09:18:00Z</dcterms:created>
  <dcterms:modified xsi:type="dcterms:W3CDTF">2020-12-01T10:01:00Z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